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1206"/>
        <w:gridCol w:w="5004"/>
      </w:tblGrid>
      <w:tr w:rsidR="00DA021D" w:rsidRPr="0010471B" w:rsidTr="000D7921">
        <w:tc>
          <w:tcPr>
            <w:tcW w:w="4878" w:type="dxa"/>
            <w:vMerge w:val="restart"/>
            <w:tcBorders>
              <w:right w:val="single" w:sz="4" w:space="0" w:color="A6A6A6" w:themeColor="background1" w:themeShade="A6"/>
            </w:tcBorders>
          </w:tcPr>
          <w:p w:rsidR="00DA021D" w:rsidRPr="0010471B" w:rsidRDefault="00A32E12" w:rsidP="000D7921">
            <w:pPr>
              <w:suppressAutoHyphens/>
              <w:spacing w:after="120"/>
              <w:jc w:val="both"/>
              <w:rPr>
                <w:rFonts w:ascii="Palatino Linotype" w:hAnsi="Palatino Linotype" w:cs="Arial"/>
                <w:noProof/>
                <w:spacing w:val="-3"/>
                <w:sz w:val="22"/>
                <w:szCs w:val="22"/>
              </w:rPr>
            </w:pPr>
            <w:r>
              <w:rPr>
                <w:rFonts w:ascii="Palatino Linotype" w:hAnsi="Palatino Linotype" w:cs="Arial"/>
                <w:noProof/>
                <w:spacing w:val="-3"/>
                <w:sz w:val="22"/>
                <w:szCs w:val="22"/>
              </w:rPr>
              <w:t xml:space="preserve">Date: </w:t>
            </w:r>
            <w:r>
              <w:rPr>
                <w:rFonts w:ascii="Palatino Linotype" w:hAnsi="Palatino Linotype" w:cs="Arial"/>
                <w:noProof/>
                <w:spacing w:val="-3"/>
                <w:sz w:val="22"/>
                <w:szCs w:val="22"/>
              </w:rPr>
              <w:fldChar w:fldCharType="begin">
                <w:ffData>
                  <w:name w:val="Text1"/>
                  <w:enabled/>
                  <w:calcOnExit w:val="0"/>
                  <w:textInput/>
                </w:ffData>
              </w:fldChar>
            </w:r>
            <w:bookmarkStart w:id="0" w:name="Text1"/>
            <w:r>
              <w:rPr>
                <w:rFonts w:ascii="Palatino Linotype" w:hAnsi="Palatino Linotype" w:cs="Arial"/>
                <w:noProof/>
                <w:spacing w:val="-3"/>
                <w:sz w:val="22"/>
                <w:szCs w:val="22"/>
              </w:rPr>
              <w:instrText xml:space="preserve"> FORMTEXT </w:instrText>
            </w:r>
            <w:r>
              <w:rPr>
                <w:rFonts w:ascii="Palatino Linotype" w:hAnsi="Palatino Linotype" w:cs="Arial"/>
                <w:noProof/>
                <w:spacing w:val="-3"/>
                <w:sz w:val="22"/>
                <w:szCs w:val="22"/>
              </w:rPr>
            </w:r>
            <w:r>
              <w:rPr>
                <w:rFonts w:ascii="Palatino Linotype" w:hAnsi="Palatino Linotype" w:cs="Arial"/>
                <w:noProof/>
                <w:spacing w:val="-3"/>
                <w:sz w:val="22"/>
                <w:szCs w:val="22"/>
              </w:rPr>
              <w:fldChar w:fldCharType="separate"/>
            </w:r>
            <w:bookmarkStart w:id="1" w:name="_GoBack"/>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bookmarkEnd w:id="1"/>
            <w:r>
              <w:rPr>
                <w:rFonts w:ascii="Palatino Linotype" w:hAnsi="Palatino Linotype" w:cs="Arial"/>
                <w:noProof/>
                <w:spacing w:val="-3"/>
                <w:sz w:val="22"/>
                <w:szCs w:val="22"/>
              </w:rPr>
              <w:fldChar w:fldCharType="end"/>
            </w:r>
            <w:bookmarkEnd w:id="0"/>
          </w:p>
          <w:p w:rsidR="00DA021D" w:rsidRPr="0010471B" w:rsidRDefault="00DA021D" w:rsidP="000D7921">
            <w:pPr>
              <w:suppressAutoHyphens/>
              <w:jc w:val="both"/>
              <w:rPr>
                <w:rFonts w:ascii="Palatino Linotype" w:hAnsi="Palatino Linotype" w:cs="Arial"/>
                <w:noProof/>
                <w:spacing w:val="-3"/>
                <w:sz w:val="22"/>
                <w:szCs w:val="22"/>
              </w:rPr>
            </w:pPr>
          </w:p>
          <w:p w:rsidR="0055278A" w:rsidRPr="00A105D6" w:rsidRDefault="00A32E12" w:rsidP="0055278A">
            <w:pPr>
              <w:rPr>
                <w:rFonts w:ascii="Palatino Linotype" w:hAnsi="Palatino Linotype"/>
                <w:sz w:val="22"/>
                <w:szCs w:val="22"/>
              </w:rPr>
            </w:pPr>
            <w:r>
              <w:rPr>
                <w:rFonts w:ascii="Palatino Linotype" w:hAnsi="Palatino Linotype"/>
                <w:sz w:val="22"/>
                <w:szCs w:val="22"/>
              </w:rPr>
              <w:fldChar w:fldCharType="begin">
                <w:ffData>
                  <w:name w:val="Text2"/>
                  <w:enabled/>
                  <w:calcOnExit w:val="0"/>
                  <w:textInput/>
                </w:ffData>
              </w:fldChar>
            </w:r>
            <w:bookmarkStart w:id="2" w:name="Text2"/>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2"/>
          </w:p>
          <w:p w:rsidR="00DA021D" w:rsidRPr="0010471B" w:rsidRDefault="00DA021D" w:rsidP="000D7921">
            <w:pPr>
              <w:pStyle w:val="Header"/>
              <w:tabs>
                <w:tab w:val="clear" w:pos="4320"/>
                <w:tab w:val="clear" w:pos="8640"/>
              </w:tabs>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021D" w:rsidRPr="0010471B" w:rsidRDefault="00DA021D" w:rsidP="000D7921">
            <w:pPr>
              <w:suppressAutoHyphens/>
              <w:rPr>
                <w:rFonts w:ascii="Palatino Linotype" w:hAnsi="Palatino Linotype" w:cs="Arial"/>
                <w:b/>
                <w:sz w:val="22"/>
                <w:szCs w:val="22"/>
              </w:rPr>
            </w:pPr>
            <w:r w:rsidRPr="0010471B">
              <w:rPr>
                <w:rFonts w:ascii="Palatino Linotype" w:hAnsi="Palatino Linotype" w:cs="Arial"/>
                <w:b/>
                <w:sz w:val="22"/>
                <w:szCs w:val="22"/>
              </w:rPr>
              <w:t>File No.:</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021D" w:rsidRPr="0010471B" w:rsidRDefault="00A32E12" w:rsidP="000D7921">
            <w:pPr>
              <w:rPr>
                <w:rFonts w:ascii="Palatino Linotype" w:hAnsi="Palatino Linotype" w:cs="Arial"/>
                <w:sz w:val="22"/>
                <w:szCs w:val="22"/>
              </w:rPr>
            </w:pPr>
            <w:r>
              <w:rPr>
                <w:rFonts w:ascii="Palatino Linotype" w:hAnsi="Palatino Linotype" w:cs="Arial"/>
                <w:sz w:val="22"/>
                <w:szCs w:val="22"/>
              </w:rPr>
              <w:fldChar w:fldCharType="begin">
                <w:ffData>
                  <w:name w:val="Text3"/>
                  <w:enabled/>
                  <w:calcOnExit w:val="0"/>
                  <w:textInput/>
                </w:ffData>
              </w:fldChar>
            </w:r>
            <w:bookmarkStart w:id="3" w:name="Text3"/>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3"/>
          </w:p>
        </w:tc>
      </w:tr>
      <w:tr w:rsidR="00DA021D" w:rsidRPr="0010471B" w:rsidTr="000D7921">
        <w:tc>
          <w:tcPr>
            <w:tcW w:w="4878" w:type="dxa"/>
            <w:vMerge/>
            <w:tcBorders>
              <w:right w:val="single" w:sz="4" w:space="0" w:color="A6A6A6" w:themeColor="background1" w:themeShade="A6"/>
            </w:tcBorders>
          </w:tcPr>
          <w:p w:rsidR="00DA021D" w:rsidRPr="0010471B" w:rsidRDefault="00DA021D" w:rsidP="000D7921">
            <w:pPr>
              <w:suppressAutoHyphens/>
              <w:jc w:val="both"/>
              <w:rPr>
                <w:rFonts w:ascii="Palatino Linotype" w:hAnsi="Palatino Linotype" w:cs="Arial"/>
                <w:b/>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021D" w:rsidRPr="0010471B" w:rsidRDefault="00DA021D" w:rsidP="000D7921">
            <w:pPr>
              <w:suppressAutoHyphens/>
              <w:rPr>
                <w:rFonts w:ascii="Palatino Linotype" w:hAnsi="Palatino Linotype" w:cs="Arial"/>
                <w:b/>
                <w:sz w:val="22"/>
                <w:szCs w:val="22"/>
              </w:rPr>
            </w:pPr>
            <w:r w:rsidRPr="0010471B">
              <w:rPr>
                <w:rFonts w:ascii="Palatino Linotype" w:hAnsi="Palatino Linotype" w:cs="Arial"/>
                <w:b/>
                <w:sz w:val="22"/>
                <w:szCs w:val="22"/>
              </w:rPr>
              <w:t>Grantor:</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021D" w:rsidRPr="0010471B" w:rsidRDefault="00A32E12" w:rsidP="000D7921">
            <w:pPr>
              <w:rPr>
                <w:rFonts w:ascii="Palatino Linotype" w:hAnsi="Palatino Linotype" w:cs="Arial"/>
                <w:sz w:val="22"/>
                <w:szCs w:val="22"/>
              </w:rPr>
            </w:pPr>
            <w:r>
              <w:rPr>
                <w:rFonts w:ascii="Palatino Linotype" w:hAnsi="Palatino Linotype" w:cs="Arial"/>
                <w:sz w:val="22"/>
                <w:szCs w:val="22"/>
              </w:rPr>
              <w:fldChar w:fldCharType="begin">
                <w:ffData>
                  <w:name w:val="Text4"/>
                  <w:enabled/>
                  <w:calcOnExit w:val="0"/>
                  <w:textInput/>
                </w:ffData>
              </w:fldChar>
            </w:r>
            <w:bookmarkStart w:id="4" w:name="Text4"/>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4"/>
          </w:p>
        </w:tc>
      </w:tr>
      <w:tr w:rsidR="00DA021D" w:rsidRPr="0010471B" w:rsidTr="000D7921">
        <w:tc>
          <w:tcPr>
            <w:tcW w:w="4878" w:type="dxa"/>
            <w:vMerge/>
            <w:tcBorders>
              <w:right w:val="single" w:sz="4" w:space="0" w:color="A6A6A6" w:themeColor="background1" w:themeShade="A6"/>
            </w:tcBorders>
          </w:tcPr>
          <w:p w:rsidR="00DA021D" w:rsidRPr="0010471B" w:rsidRDefault="00DA021D" w:rsidP="000D7921">
            <w:pPr>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021D" w:rsidRPr="0010471B" w:rsidRDefault="00DA021D" w:rsidP="000D7921">
            <w:pPr>
              <w:suppressAutoHyphens/>
              <w:rPr>
                <w:rFonts w:ascii="Palatino Linotype" w:hAnsi="Palatino Linotype" w:cs="Arial"/>
                <w:b/>
                <w:sz w:val="22"/>
                <w:szCs w:val="22"/>
              </w:rPr>
            </w:pPr>
            <w:r w:rsidRPr="0010471B">
              <w:rPr>
                <w:rFonts w:ascii="Palatino Linotype" w:hAnsi="Palatino Linotype" w:cs="Arial"/>
                <w:b/>
                <w:sz w:val="22"/>
                <w:szCs w:val="22"/>
              </w:rPr>
              <w:t>Section:</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021D" w:rsidRPr="0010471B" w:rsidRDefault="00A32E12" w:rsidP="000D7921">
            <w:pPr>
              <w:rPr>
                <w:rFonts w:ascii="Palatino Linotype" w:hAnsi="Palatino Linotype" w:cs="Arial"/>
                <w:sz w:val="22"/>
                <w:szCs w:val="22"/>
              </w:rPr>
            </w:pPr>
            <w:r>
              <w:rPr>
                <w:rFonts w:ascii="Palatino Linotype" w:hAnsi="Palatino Linotype" w:cs="Arial"/>
                <w:sz w:val="22"/>
                <w:szCs w:val="22"/>
              </w:rPr>
              <w:fldChar w:fldCharType="begin">
                <w:ffData>
                  <w:name w:val="Text5"/>
                  <w:enabled/>
                  <w:calcOnExit w:val="0"/>
                  <w:textInput/>
                </w:ffData>
              </w:fldChar>
            </w:r>
            <w:bookmarkStart w:id="5" w:name="Text5"/>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5"/>
          </w:p>
        </w:tc>
      </w:tr>
      <w:tr w:rsidR="00DA021D" w:rsidRPr="0010471B" w:rsidTr="000D7921">
        <w:tc>
          <w:tcPr>
            <w:tcW w:w="4878" w:type="dxa"/>
            <w:vMerge/>
            <w:tcBorders>
              <w:right w:val="single" w:sz="4" w:space="0" w:color="A6A6A6" w:themeColor="background1" w:themeShade="A6"/>
            </w:tcBorders>
          </w:tcPr>
          <w:p w:rsidR="00DA021D" w:rsidRPr="0010471B" w:rsidRDefault="00DA021D" w:rsidP="000D7921">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021D" w:rsidRPr="0010471B" w:rsidRDefault="00DA021D" w:rsidP="000D7921">
            <w:pPr>
              <w:suppressAutoHyphens/>
              <w:rPr>
                <w:rFonts w:ascii="Palatino Linotype" w:hAnsi="Palatino Linotype" w:cs="Arial"/>
                <w:b/>
                <w:sz w:val="22"/>
                <w:szCs w:val="22"/>
              </w:rPr>
            </w:pPr>
            <w:r w:rsidRPr="0010471B">
              <w:rPr>
                <w:rFonts w:ascii="Palatino Linotype" w:hAnsi="Palatino Linotype" w:cs="Arial"/>
                <w:b/>
                <w:sz w:val="22"/>
                <w:szCs w:val="22"/>
              </w:rPr>
              <w:t>Highway:</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021D" w:rsidRPr="0010471B" w:rsidRDefault="00A32E12" w:rsidP="000D7921">
            <w:pPr>
              <w:suppressAutoHyphens/>
              <w:rPr>
                <w:rFonts w:ascii="Palatino Linotype" w:hAnsi="Palatino Linotype" w:cs="Arial"/>
                <w:sz w:val="22"/>
                <w:szCs w:val="22"/>
              </w:rPr>
            </w:pPr>
            <w:r>
              <w:rPr>
                <w:rFonts w:ascii="Palatino Linotype" w:hAnsi="Palatino Linotype" w:cs="Arial"/>
                <w:sz w:val="22"/>
                <w:szCs w:val="22"/>
              </w:rPr>
              <w:fldChar w:fldCharType="begin">
                <w:ffData>
                  <w:name w:val="Text6"/>
                  <w:enabled/>
                  <w:calcOnExit w:val="0"/>
                  <w:textInput/>
                </w:ffData>
              </w:fldChar>
            </w:r>
            <w:bookmarkStart w:id="6" w:name="Text6"/>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6"/>
          </w:p>
        </w:tc>
      </w:tr>
      <w:tr w:rsidR="00DA021D" w:rsidRPr="0010471B" w:rsidTr="000D7921">
        <w:tc>
          <w:tcPr>
            <w:tcW w:w="4878" w:type="dxa"/>
            <w:vMerge/>
            <w:tcBorders>
              <w:right w:val="single" w:sz="4" w:space="0" w:color="A6A6A6" w:themeColor="background1" w:themeShade="A6"/>
            </w:tcBorders>
          </w:tcPr>
          <w:p w:rsidR="00DA021D" w:rsidRPr="0010471B" w:rsidRDefault="00DA021D" w:rsidP="000D7921">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021D" w:rsidRPr="0010471B" w:rsidRDefault="00DA021D" w:rsidP="000D7921">
            <w:pPr>
              <w:suppressAutoHyphens/>
              <w:rPr>
                <w:rFonts w:ascii="Palatino Linotype" w:hAnsi="Palatino Linotype" w:cs="Arial"/>
                <w:b/>
                <w:sz w:val="22"/>
                <w:szCs w:val="22"/>
              </w:rPr>
            </w:pPr>
            <w:r w:rsidRPr="0010471B">
              <w:rPr>
                <w:rFonts w:ascii="Palatino Linotype" w:hAnsi="Palatino Linotype" w:cs="Arial"/>
                <w:b/>
                <w:sz w:val="22"/>
                <w:szCs w:val="22"/>
              </w:rPr>
              <w:t>County:</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021D" w:rsidRPr="0010471B" w:rsidRDefault="00A32E12" w:rsidP="000D7921">
            <w:pPr>
              <w:rPr>
                <w:rFonts w:ascii="Palatino Linotype" w:hAnsi="Palatino Linotype" w:cs="Arial"/>
                <w:sz w:val="22"/>
                <w:szCs w:val="22"/>
              </w:rPr>
            </w:pPr>
            <w:r>
              <w:rPr>
                <w:rFonts w:ascii="Palatino Linotype" w:hAnsi="Palatino Linotype" w:cs="Arial"/>
                <w:sz w:val="22"/>
                <w:szCs w:val="22"/>
              </w:rPr>
              <w:fldChar w:fldCharType="begin">
                <w:ffData>
                  <w:name w:val="Text7"/>
                  <w:enabled/>
                  <w:calcOnExit w:val="0"/>
                  <w:textInput/>
                </w:ffData>
              </w:fldChar>
            </w:r>
            <w:bookmarkStart w:id="7" w:name="Text7"/>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7"/>
          </w:p>
        </w:tc>
      </w:tr>
      <w:tr w:rsidR="00DA021D" w:rsidRPr="0010471B" w:rsidTr="000D7921">
        <w:tc>
          <w:tcPr>
            <w:tcW w:w="4878" w:type="dxa"/>
            <w:vMerge/>
            <w:tcBorders>
              <w:right w:val="single" w:sz="4" w:space="0" w:color="A6A6A6" w:themeColor="background1" w:themeShade="A6"/>
            </w:tcBorders>
          </w:tcPr>
          <w:p w:rsidR="00DA021D" w:rsidRPr="0010471B" w:rsidRDefault="00DA021D" w:rsidP="000D7921">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021D" w:rsidRPr="0010471B" w:rsidRDefault="00DA021D" w:rsidP="000D7921">
            <w:pPr>
              <w:suppressAutoHyphens/>
              <w:rPr>
                <w:rFonts w:ascii="Palatino Linotype" w:hAnsi="Palatino Linotype" w:cs="Arial"/>
                <w:b/>
                <w:sz w:val="22"/>
                <w:szCs w:val="22"/>
              </w:rPr>
            </w:pPr>
            <w:r w:rsidRPr="0010471B">
              <w:rPr>
                <w:rFonts w:ascii="Palatino Linotype" w:hAnsi="Palatino Linotype" w:cs="Arial"/>
                <w:b/>
                <w:sz w:val="22"/>
                <w:szCs w:val="22"/>
              </w:rPr>
              <w:t>FAP No.:</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021D" w:rsidRPr="0010471B" w:rsidRDefault="00A32E12" w:rsidP="000D7921">
            <w:pPr>
              <w:suppressAutoHyphens/>
              <w:rPr>
                <w:rFonts w:ascii="Palatino Linotype" w:hAnsi="Palatino Linotype" w:cs="Arial"/>
                <w:sz w:val="22"/>
                <w:szCs w:val="22"/>
              </w:rPr>
            </w:pPr>
            <w:r>
              <w:rPr>
                <w:rFonts w:ascii="Palatino Linotype" w:hAnsi="Palatino Linotype" w:cs="Arial"/>
                <w:sz w:val="22"/>
                <w:szCs w:val="22"/>
              </w:rPr>
              <w:fldChar w:fldCharType="begin">
                <w:ffData>
                  <w:name w:val="Text8"/>
                  <w:enabled/>
                  <w:calcOnExit w:val="0"/>
                  <w:textInput/>
                </w:ffData>
              </w:fldChar>
            </w:r>
            <w:bookmarkStart w:id="8" w:name="Text8"/>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8"/>
          </w:p>
        </w:tc>
      </w:tr>
      <w:tr w:rsidR="00DA021D" w:rsidRPr="0010471B" w:rsidTr="000D7921">
        <w:tc>
          <w:tcPr>
            <w:tcW w:w="4878" w:type="dxa"/>
            <w:vMerge/>
          </w:tcPr>
          <w:p w:rsidR="00DA021D" w:rsidRPr="0010471B" w:rsidRDefault="00DA021D" w:rsidP="000D7921">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tcBorders>
            <w:vAlign w:val="center"/>
          </w:tcPr>
          <w:p w:rsidR="00DA021D" w:rsidRPr="00DA021D" w:rsidRDefault="00DA021D" w:rsidP="000D7921">
            <w:pPr>
              <w:tabs>
                <w:tab w:val="left" w:pos="576"/>
                <w:tab w:val="left" w:pos="5472"/>
              </w:tabs>
              <w:suppressAutoHyphens/>
              <w:rPr>
                <w:rFonts w:ascii="Palatino Linotype" w:hAnsi="Palatino Linotype" w:cs="Arial"/>
                <w:b/>
                <w:sz w:val="6"/>
                <w:szCs w:val="6"/>
              </w:rPr>
            </w:pPr>
          </w:p>
        </w:tc>
        <w:tc>
          <w:tcPr>
            <w:tcW w:w="5004" w:type="dxa"/>
            <w:tcBorders>
              <w:top w:val="single" w:sz="4" w:space="0" w:color="A6A6A6" w:themeColor="background1" w:themeShade="A6"/>
            </w:tcBorders>
            <w:vAlign w:val="center"/>
          </w:tcPr>
          <w:p w:rsidR="00DA021D" w:rsidRPr="00DA021D" w:rsidRDefault="00DA021D" w:rsidP="000D7921">
            <w:pPr>
              <w:tabs>
                <w:tab w:val="left" w:pos="576"/>
                <w:tab w:val="left" w:pos="5472"/>
              </w:tabs>
              <w:suppressAutoHyphens/>
              <w:rPr>
                <w:rFonts w:ascii="Palatino Linotype" w:hAnsi="Palatino Linotype" w:cs="Arial"/>
                <w:sz w:val="6"/>
                <w:szCs w:val="6"/>
              </w:rPr>
            </w:pPr>
          </w:p>
        </w:tc>
      </w:tr>
    </w:tbl>
    <w:p w:rsidR="008C7AB3" w:rsidRDefault="008C7AB3" w:rsidP="00853BF0">
      <w:pPr>
        <w:pStyle w:val="Header"/>
        <w:rPr>
          <w:rFonts w:ascii="Palatino Linotype" w:hAnsi="Palatino Linotype" w:cstheme="minorHAnsi"/>
          <w:sz w:val="22"/>
          <w:szCs w:val="22"/>
        </w:rPr>
        <w:sectPr w:rsidR="008C7AB3" w:rsidSect="00E63B62">
          <w:footerReference w:type="default" r:id="rId10"/>
          <w:headerReference w:type="first" r:id="rId11"/>
          <w:footerReference w:type="first" r:id="rId12"/>
          <w:type w:val="continuous"/>
          <w:pgSz w:w="12240" w:h="15840" w:code="1"/>
          <w:pgMar w:top="720" w:right="720" w:bottom="864" w:left="720" w:header="432" w:footer="432" w:gutter="0"/>
          <w:paperSrc w:first="7" w:other="7"/>
          <w:pgNumType w:start="1"/>
          <w:cols w:space="720"/>
          <w:noEndnote/>
          <w:titlePg/>
          <w:docGrid w:linePitch="360"/>
        </w:sectPr>
      </w:pPr>
    </w:p>
    <w:p w:rsidR="00315FD2" w:rsidRDefault="00315FD2" w:rsidP="00F36387">
      <w:pPr>
        <w:keepLines/>
        <w:suppressAutoHyphens/>
        <w:jc w:val="both"/>
        <w:rPr>
          <w:rFonts w:ascii="Palatino Linotype" w:hAnsi="Palatino Linotype" w:cstheme="minorHAnsi"/>
          <w:sz w:val="22"/>
          <w:szCs w:val="22"/>
        </w:rPr>
      </w:pPr>
    </w:p>
    <w:p w:rsidR="00CB5D00" w:rsidRDefault="00DF354C" w:rsidP="00DF354C">
      <w:pPr>
        <w:suppressAutoHyphens/>
        <w:jc w:val="center"/>
        <w:rPr>
          <w:rFonts w:ascii="Palatino Linotype" w:hAnsi="Palatino Linotype"/>
          <w:b/>
          <w:sz w:val="24"/>
          <w:szCs w:val="24"/>
        </w:rPr>
      </w:pPr>
      <w:r>
        <w:rPr>
          <w:rFonts w:ascii="Palatino Linotype" w:hAnsi="Palatino Linotype"/>
          <w:b/>
          <w:sz w:val="24"/>
          <w:szCs w:val="24"/>
        </w:rPr>
        <w:t>LETTER OF AGREEMENT</w:t>
      </w:r>
    </w:p>
    <w:p w:rsidR="007F1FB9" w:rsidRDefault="007F1FB9" w:rsidP="00DF354C">
      <w:pPr>
        <w:suppressAutoHyphens/>
        <w:jc w:val="center"/>
        <w:rPr>
          <w:rFonts w:ascii="Palatino Linotype" w:hAnsi="Palatino Linotype" w:cstheme="minorHAnsi"/>
          <w:sz w:val="22"/>
          <w:szCs w:val="22"/>
        </w:rPr>
      </w:pPr>
    </w:p>
    <w:p w:rsidR="00AD476E" w:rsidRDefault="00AD476E" w:rsidP="00F36387">
      <w:pPr>
        <w:suppressAutoHyphens/>
        <w:jc w:val="both"/>
        <w:rPr>
          <w:rFonts w:ascii="Palatino Linotype" w:hAnsi="Palatino Linotype" w:cstheme="minorHAnsi"/>
          <w:sz w:val="22"/>
          <w:szCs w:val="22"/>
        </w:rPr>
      </w:pPr>
      <w:r>
        <w:rPr>
          <w:rFonts w:ascii="Palatino Linotype" w:hAnsi="Palatino Linotype" w:cstheme="minorHAnsi"/>
          <w:sz w:val="22"/>
          <w:szCs w:val="22"/>
        </w:rPr>
        <w:t xml:space="preserve">You were notified by a letter dated </w:t>
      </w:r>
      <w:r w:rsidR="00A32E12">
        <w:rPr>
          <w:rFonts w:ascii="Palatino Linotype" w:hAnsi="Palatino Linotype" w:cstheme="minorHAnsi"/>
          <w:sz w:val="22"/>
          <w:szCs w:val="22"/>
        </w:rPr>
        <w:fldChar w:fldCharType="begin">
          <w:ffData>
            <w:name w:val="Text9"/>
            <w:enabled/>
            <w:calcOnExit w:val="0"/>
            <w:textInput/>
          </w:ffData>
        </w:fldChar>
      </w:r>
      <w:bookmarkStart w:id="9" w:name="Text9"/>
      <w:r w:rsidR="00A32E12">
        <w:rPr>
          <w:rFonts w:ascii="Palatino Linotype" w:hAnsi="Palatino Linotype" w:cstheme="minorHAnsi"/>
          <w:sz w:val="22"/>
          <w:szCs w:val="22"/>
        </w:rPr>
        <w:instrText xml:space="preserve"> FORMTEXT </w:instrText>
      </w:r>
      <w:r w:rsidR="00A32E12">
        <w:rPr>
          <w:rFonts w:ascii="Palatino Linotype" w:hAnsi="Palatino Linotype" w:cstheme="minorHAnsi"/>
          <w:sz w:val="22"/>
          <w:szCs w:val="22"/>
        </w:rPr>
      </w:r>
      <w:r w:rsidR="00A32E12">
        <w:rPr>
          <w:rFonts w:ascii="Palatino Linotype" w:hAnsi="Palatino Linotype" w:cstheme="minorHAnsi"/>
          <w:sz w:val="22"/>
          <w:szCs w:val="22"/>
        </w:rPr>
        <w:fldChar w:fldCharType="separate"/>
      </w:r>
      <w:r w:rsidR="00A32E12">
        <w:rPr>
          <w:rFonts w:ascii="Palatino Linotype" w:hAnsi="Palatino Linotype" w:cstheme="minorHAnsi"/>
          <w:noProof/>
          <w:sz w:val="22"/>
          <w:szCs w:val="22"/>
        </w:rPr>
        <w:t> </w:t>
      </w:r>
      <w:r w:rsidR="00A32E12">
        <w:rPr>
          <w:rFonts w:ascii="Palatino Linotype" w:hAnsi="Palatino Linotype" w:cstheme="minorHAnsi"/>
          <w:noProof/>
          <w:sz w:val="22"/>
          <w:szCs w:val="22"/>
        </w:rPr>
        <w:t> </w:t>
      </w:r>
      <w:r w:rsidR="00A32E12">
        <w:rPr>
          <w:rFonts w:ascii="Palatino Linotype" w:hAnsi="Palatino Linotype" w:cstheme="minorHAnsi"/>
          <w:noProof/>
          <w:sz w:val="22"/>
          <w:szCs w:val="22"/>
        </w:rPr>
        <w:t> </w:t>
      </w:r>
      <w:r w:rsidR="00A32E12">
        <w:rPr>
          <w:rFonts w:ascii="Palatino Linotype" w:hAnsi="Palatino Linotype" w:cstheme="minorHAnsi"/>
          <w:noProof/>
          <w:sz w:val="22"/>
          <w:szCs w:val="22"/>
        </w:rPr>
        <w:t> </w:t>
      </w:r>
      <w:r w:rsidR="00A32E12">
        <w:rPr>
          <w:rFonts w:ascii="Palatino Linotype" w:hAnsi="Palatino Linotype" w:cstheme="minorHAnsi"/>
          <w:noProof/>
          <w:sz w:val="22"/>
          <w:szCs w:val="22"/>
        </w:rPr>
        <w:t> </w:t>
      </w:r>
      <w:r w:rsidR="00A32E12">
        <w:rPr>
          <w:rFonts w:ascii="Palatino Linotype" w:hAnsi="Palatino Linotype" w:cstheme="minorHAnsi"/>
          <w:sz w:val="22"/>
          <w:szCs w:val="22"/>
        </w:rPr>
        <w:fldChar w:fldCharType="end"/>
      </w:r>
      <w:bookmarkEnd w:id="9"/>
      <w:r w:rsidR="007136E6">
        <w:rPr>
          <w:rFonts w:ascii="Palatino Linotype" w:hAnsi="Palatino Linotype" w:cstheme="minorHAnsi"/>
          <w:sz w:val="22"/>
          <w:szCs w:val="22"/>
        </w:rPr>
        <w:t xml:space="preserve"> </w:t>
      </w:r>
      <w:r>
        <w:rPr>
          <w:rFonts w:ascii="Palatino Linotype" w:hAnsi="Palatino Linotype" w:cstheme="minorHAnsi"/>
          <w:sz w:val="22"/>
          <w:szCs w:val="22"/>
        </w:rPr>
        <w:t>that the approach located at milepoint</w:t>
      </w:r>
      <w:r w:rsidR="00A32E12">
        <w:rPr>
          <w:rFonts w:ascii="Palatino Linotype" w:hAnsi="Palatino Linotype" w:cstheme="minorHAnsi"/>
          <w:sz w:val="22"/>
          <w:szCs w:val="22"/>
        </w:rPr>
        <w:t xml:space="preserve"> </w:t>
      </w:r>
      <w:r w:rsidR="00A32E12">
        <w:rPr>
          <w:rFonts w:ascii="Palatino Linotype" w:hAnsi="Palatino Linotype" w:cstheme="minorHAnsi"/>
          <w:sz w:val="22"/>
          <w:szCs w:val="22"/>
        </w:rPr>
        <w:fldChar w:fldCharType="begin">
          <w:ffData>
            <w:name w:val="Text10"/>
            <w:enabled/>
            <w:calcOnExit w:val="0"/>
            <w:textInput/>
          </w:ffData>
        </w:fldChar>
      </w:r>
      <w:bookmarkStart w:id="10" w:name="Text10"/>
      <w:r w:rsidR="00A32E12">
        <w:rPr>
          <w:rFonts w:ascii="Palatino Linotype" w:hAnsi="Palatino Linotype" w:cstheme="minorHAnsi"/>
          <w:sz w:val="22"/>
          <w:szCs w:val="22"/>
        </w:rPr>
        <w:instrText xml:space="preserve"> FORMTEXT </w:instrText>
      </w:r>
      <w:r w:rsidR="00A32E12">
        <w:rPr>
          <w:rFonts w:ascii="Palatino Linotype" w:hAnsi="Palatino Linotype" w:cstheme="minorHAnsi"/>
          <w:sz w:val="22"/>
          <w:szCs w:val="22"/>
        </w:rPr>
      </w:r>
      <w:r w:rsidR="00A32E12">
        <w:rPr>
          <w:rFonts w:ascii="Palatino Linotype" w:hAnsi="Palatino Linotype" w:cstheme="minorHAnsi"/>
          <w:sz w:val="22"/>
          <w:szCs w:val="22"/>
        </w:rPr>
        <w:fldChar w:fldCharType="separate"/>
      </w:r>
      <w:r w:rsidR="00A32E12">
        <w:rPr>
          <w:rFonts w:ascii="Palatino Linotype" w:hAnsi="Palatino Linotype" w:cstheme="minorHAnsi"/>
          <w:noProof/>
          <w:sz w:val="22"/>
          <w:szCs w:val="22"/>
        </w:rPr>
        <w:t> </w:t>
      </w:r>
      <w:r w:rsidR="00A32E12">
        <w:rPr>
          <w:rFonts w:ascii="Palatino Linotype" w:hAnsi="Palatino Linotype" w:cstheme="minorHAnsi"/>
          <w:noProof/>
          <w:sz w:val="22"/>
          <w:szCs w:val="22"/>
        </w:rPr>
        <w:t> </w:t>
      </w:r>
      <w:r w:rsidR="00A32E12">
        <w:rPr>
          <w:rFonts w:ascii="Palatino Linotype" w:hAnsi="Palatino Linotype" w:cstheme="minorHAnsi"/>
          <w:noProof/>
          <w:sz w:val="22"/>
          <w:szCs w:val="22"/>
        </w:rPr>
        <w:t> </w:t>
      </w:r>
      <w:r w:rsidR="00A32E12">
        <w:rPr>
          <w:rFonts w:ascii="Palatino Linotype" w:hAnsi="Palatino Linotype" w:cstheme="minorHAnsi"/>
          <w:noProof/>
          <w:sz w:val="22"/>
          <w:szCs w:val="22"/>
        </w:rPr>
        <w:t> </w:t>
      </w:r>
      <w:r w:rsidR="00A32E12">
        <w:rPr>
          <w:rFonts w:ascii="Palatino Linotype" w:hAnsi="Palatino Linotype" w:cstheme="minorHAnsi"/>
          <w:noProof/>
          <w:sz w:val="22"/>
          <w:szCs w:val="22"/>
        </w:rPr>
        <w:t> </w:t>
      </w:r>
      <w:r w:rsidR="00A32E12">
        <w:rPr>
          <w:rFonts w:ascii="Palatino Linotype" w:hAnsi="Palatino Linotype" w:cstheme="minorHAnsi"/>
          <w:sz w:val="22"/>
          <w:szCs w:val="22"/>
        </w:rPr>
        <w:fldChar w:fldCharType="end"/>
      </w:r>
      <w:bookmarkEnd w:id="10"/>
      <w:r>
        <w:rPr>
          <w:rFonts w:ascii="Palatino Linotype" w:hAnsi="Palatino Linotype" w:cstheme="minorHAnsi"/>
          <w:sz w:val="22"/>
          <w:szCs w:val="22"/>
        </w:rPr>
        <w:t>, engineering station</w:t>
      </w:r>
      <w:r w:rsidR="00A32E12">
        <w:rPr>
          <w:rFonts w:ascii="Palatino Linotype" w:hAnsi="Palatino Linotype" w:cstheme="minorHAnsi"/>
          <w:sz w:val="22"/>
          <w:szCs w:val="22"/>
        </w:rPr>
        <w:t xml:space="preserve"> </w:t>
      </w:r>
      <w:r w:rsidR="00A32E12">
        <w:rPr>
          <w:rFonts w:ascii="Palatino Linotype" w:hAnsi="Palatino Linotype" w:cstheme="minorHAnsi"/>
          <w:sz w:val="22"/>
          <w:szCs w:val="22"/>
        </w:rPr>
        <w:fldChar w:fldCharType="begin">
          <w:ffData>
            <w:name w:val="Text11"/>
            <w:enabled/>
            <w:calcOnExit w:val="0"/>
            <w:textInput/>
          </w:ffData>
        </w:fldChar>
      </w:r>
      <w:bookmarkStart w:id="11" w:name="Text11"/>
      <w:r w:rsidR="00A32E12">
        <w:rPr>
          <w:rFonts w:ascii="Palatino Linotype" w:hAnsi="Palatino Linotype" w:cstheme="minorHAnsi"/>
          <w:sz w:val="22"/>
          <w:szCs w:val="22"/>
        </w:rPr>
        <w:instrText xml:space="preserve"> FORMTEXT </w:instrText>
      </w:r>
      <w:r w:rsidR="00A32E12">
        <w:rPr>
          <w:rFonts w:ascii="Palatino Linotype" w:hAnsi="Palatino Linotype" w:cstheme="minorHAnsi"/>
          <w:sz w:val="22"/>
          <w:szCs w:val="22"/>
        </w:rPr>
      </w:r>
      <w:r w:rsidR="00A32E12">
        <w:rPr>
          <w:rFonts w:ascii="Palatino Linotype" w:hAnsi="Palatino Linotype" w:cstheme="minorHAnsi"/>
          <w:sz w:val="22"/>
          <w:szCs w:val="22"/>
        </w:rPr>
        <w:fldChar w:fldCharType="separate"/>
      </w:r>
      <w:r w:rsidR="00A32E12">
        <w:rPr>
          <w:rFonts w:ascii="Palatino Linotype" w:hAnsi="Palatino Linotype" w:cstheme="minorHAnsi"/>
          <w:noProof/>
          <w:sz w:val="22"/>
          <w:szCs w:val="22"/>
        </w:rPr>
        <w:t> </w:t>
      </w:r>
      <w:r w:rsidR="00A32E12">
        <w:rPr>
          <w:rFonts w:ascii="Palatino Linotype" w:hAnsi="Palatino Linotype" w:cstheme="minorHAnsi"/>
          <w:noProof/>
          <w:sz w:val="22"/>
          <w:szCs w:val="22"/>
        </w:rPr>
        <w:t> </w:t>
      </w:r>
      <w:r w:rsidR="00A32E12">
        <w:rPr>
          <w:rFonts w:ascii="Palatino Linotype" w:hAnsi="Palatino Linotype" w:cstheme="minorHAnsi"/>
          <w:noProof/>
          <w:sz w:val="22"/>
          <w:szCs w:val="22"/>
        </w:rPr>
        <w:t> </w:t>
      </w:r>
      <w:r w:rsidR="00A32E12">
        <w:rPr>
          <w:rFonts w:ascii="Palatino Linotype" w:hAnsi="Palatino Linotype" w:cstheme="minorHAnsi"/>
          <w:noProof/>
          <w:sz w:val="22"/>
          <w:szCs w:val="22"/>
        </w:rPr>
        <w:t> </w:t>
      </w:r>
      <w:r w:rsidR="00A32E12">
        <w:rPr>
          <w:rFonts w:ascii="Palatino Linotype" w:hAnsi="Palatino Linotype" w:cstheme="minorHAnsi"/>
          <w:noProof/>
          <w:sz w:val="22"/>
          <w:szCs w:val="22"/>
        </w:rPr>
        <w:t> </w:t>
      </w:r>
      <w:r w:rsidR="00A32E12">
        <w:rPr>
          <w:rFonts w:ascii="Palatino Linotype" w:hAnsi="Palatino Linotype" w:cstheme="minorHAnsi"/>
          <w:sz w:val="22"/>
          <w:szCs w:val="22"/>
        </w:rPr>
        <w:fldChar w:fldCharType="end"/>
      </w:r>
      <w:bookmarkEnd w:id="11"/>
      <w:r>
        <w:rPr>
          <w:rFonts w:ascii="Palatino Linotype" w:hAnsi="Palatino Linotype" w:cstheme="minorHAnsi"/>
          <w:sz w:val="22"/>
          <w:szCs w:val="22"/>
        </w:rPr>
        <w:t>, along the above highway, would be closed.  The Department may offer remedies upon clos</w:t>
      </w:r>
      <w:r w:rsidR="0041790C">
        <w:rPr>
          <w:rFonts w:ascii="Palatino Linotype" w:hAnsi="Palatino Linotype" w:cstheme="minorHAnsi"/>
          <w:sz w:val="22"/>
          <w:szCs w:val="22"/>
        </w:rPr>
        <w:t>u</w:t>
      </w:r>
      <w:r>
        <w:rPr>
          <w:rFonts w:ascii="Palatino Linotype" w:hAnsi="Palatino Linotype" w:cstheme="minorHAnsi"/>
          <w:sz w:val="22"/>
          <w:szCs w:val="22"/>
        </w:rPr>
        <w:t>re, and it has been determined that an administrative remedy is appropriate to settle the closing of this approach, pursuant to OAR 734-051-</w:t>
      </w:r>
      <w:r w:rsidR="00314BBF">
        <w:rPr>
          <w:rFonts w:ascii="Palatino Linotype" w:hAnsi="Palatino Linotype" w:cstheme="minorHAnsi"/>
          <w:sz w:val="22"/>
          <w:szCs w:val="22"/>
        </w:rPr>
        <w:t>6030</w:t>
      </w:r>
      <w:r>
        <w:rPr>
          <w:rFonts w:ascii="Palatino Linotype" w:hAnsi="Palatino Linotype" w:cstheme="minorHAnsi"/>
          <w:sz w:val="22"/>
          <w:szCs w:val="22"/>
        </w:rPr>
        <w:t>.</w:t>
      </w:r>
    </w:p>
    <w:p w:rsidR="00AD476E" w:rsidRDefault="00AD476E" w:rsidP="00F36387">
      <w:pPr>
        <w:suppressAutoHyphens/>
        <w:jc w:val="both"/>
        <w:rPr>
          <w:rFonts w:ascii="Palatino Linotype" w:hAnsi="Palatino Linotype" w:cstheme="minorHAnsi"/>
          <w:sz w:val="22"/>
          <w:szCs w:val="22"/>
        </w:rPr>
      </w:pPr>
    </w:p>
    <w:p w:rsidR="00AD476E" w:rsidRDefault="00AD476E" w:rsidP="00F36387">
      <w:pPr>
        <w:suppressAutoHyphens/>
        <w:jc w:val="both"/>
        <w:rPr>
          <w:rFonts w:ascii="Palatino Linotype" w:hAnsi="Palatino Linotype" w:cstheme="minorHAnsi"/>
          <w:sz w:val="22"/>
          <w:szCs w:val="22"/>
        </w:rPr>
      </w:pPr>
      <w:r>
        <w:rPr>
          <w:rFonts w:ascii="Palatino Linotype" w:hAnsi="Palatino Linotype" w:cstheme="minorHAnsi"/>
          <w:sz w:val="22"/>
          <w:szCs w:val="22"/>
        </w:rPr>
        <w:t>The administrative remedy is:</w:t>
      </w:r>
      <w:r w:rsidR="005F3405">
        <w:rPr>
          <w:rFonts w:ascii="Palatino Linotype" w:hAnsi="Palatino Linotype" w:cstheme="minorHAnsi"/>
          <w:sz w:val="22"/>
          <w:szCs w:val="22"/>
        </w:rPr>
        <w:t xml:space="preserve"> </w:t>
      </w:r>
      <w:r w:rsidR="000F5881">
        <w:rPr>
          <w:rFonts w:ascii="Palatino Linotype" w:hAnsi="Palatino Linotype" w:cstheme="minorHAnsi"/>
          <w:sz w:val="22"/>
          <w:szCs w:val="22"/>
        </w:rPr>
        <w:fldChar w:fldCharType="begin">
          <w:ffData>
            <w:name w:val="Text12"/>
            <w:enabled/>
            <w:calcOnExit w:val="0"/>
            <w:textInput/>
          </w:ffData>
        </w:fldChar>
      </w:r>
      <w:bookmarkStart w:id="12" w:name="Text12"/>
      <w:r w:rsidR="000F5881">
        <w:rPr>
          <w:rFonts w:ascii="Palatino Linotype" w:hAnsi="Palatino Linotype" w:cstheme="minorHAnsi"/>
          <w:sz w:val="22"/>
          <w:szCs w:val="22"/>
        </w:rPr>
        <w:instrText xml:space="preserve"> FORMTEXT </w:instrText>
      </w:r>
      <w:r w:rsidR="000F5881">
        <w:rPr>
          <w:rFonts w:ascii="Palatino Linotype" w:hAnsi="Palatino Linotype" w:cstheme="minorHAnsi"/>
          <w:sz w:val="22"/>
          <w:szCs w:val="22"/>
        </w:rPr>
      </w:r>
      <w:r w:rsidR="000F5881">
        <w:rPr>
          <w:rFonts w:ascii="Palatino Linotype" w:hAnsi="Palatino Linotype" w:cstheme="minorHAnsi"/>
          <w:sz w:val="22"/>
          <w:szCs w:val="22"/>
        </w:rPr>
        <w:fldChar w:fldCharType="separate"/>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sz w:val="22"/>
          <w:szCs w:val="22"/>
        </w:rPr>
        <w:fldChar w:fldCharType="end"/>
      </w:r>
      <w:bookmarkEnd w:id="12"/>
      <w:r w:rsidR="000F5881">
        <w:rPr>
          <w:rFonts w:ascii="Palatino Linotype" w:hAnsi="Palatino Linotype" w:cstheme="minorHAnsi"/>
          <w:sz w:val="22"/>
          <w:szCs w:val="22"/>
        </w:rPr>
        <w:t xml:space="preserve"> </w:t>
      </w:r>
      <w:r>
        <w:rPr>
          <w:rFonts w:ascii="Palatino Linotype" w:hAnsi="Palatino Linotype" w:cstheme="minorHAnsi"/>
          <w:sz w:val="22"/>
          <w:szCs w:val="22"/>
        </w:rPr>
        <w:t>and is based upon:</w:t>
      </w:r>
      <w:r w:rsidR="000F5881">
        <w:rPr>
          <w:rFonts w:ascii="Palatino Linotype" w:hAnsi="Palatino Linotype" w:cstheme="minorHAnsi"/>
          <w:sz w:val="22"/>
          <w:szCs w:val="22"/>
        </w:rPr>
        <w:t xml:space="preserve"> </w:t>
      </w:r>
      <w:r w:rsidR="000F5881">
        <w:rPr>
          <w:rFonts w:ascii="Palatino Linotype" w:hAnsi="Palatino Linotype" w:cstheme="minorHAnsi"/>
          <w:sz w:val="22"/>
          <w:szCs w:val="22"/>
        </w:rPr>
        <w:fldChar w:fldCharType="begin">
          <w:ffData>
            <w:name w:val="Text13"/>
            <w:enabled/>
            <w:calcOnExit w:val="0"/>
            <w:textInput/>
          </w:ffData>
        </w:fldChar>
      </w:r>
      <w:bookmarkStart w:id="13" w:name="Text13"/>
      <w:r w:rsidR="000F5881">
        <w:rPr>
          <w:rFonts w:ascii="Palatino Linotype" w:hAnsi="Palatino Linotype" w:cstheme="minorHAnsi"/>
          <w:sz w:val="22"/>
          <w:szCs w:val="22"/>
        </w:rPr>
        <w:instrText xml:space="preserve"> FORMTEXT </w:instrText>
      </w:r>
      <w:r w:rsidR="000F5881">
        <w:rPr>
          <w:rFonts w:ascii="Palatino Linotype" w:hAnsi="Palatino Linotype" w:cstheme="minorHAnsi"/>
          <w:sz w:val="22"/>
          <w:szCs w:val="22"/>
        </w:rPr>
      </w:r>
      <w:r w:rsidR="000F5881">
        <w:rPr>
          <w:rFonts w:ascii="Palatino Linotype" w:hAnsi="Palatino Linotype" w:cstheme="minorHAnsi"/>
          <w:sz w:val="22"/>
          <w:szCs w:val="22"/>
        </w:rPr>
        <w:fldChar w:fldCharType="separate"/>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sz w:val="22"/>
          <w:szCs w:val="22"/>
        </w:rPr>
        <w:fldChar w:fldCharType="end"/>
      </w:r>
      <w:bookmarkEnd w:id="13"/>
      <w:r w:rsidR="002048EB">
        <w:rPr>
          <w:rFonts w:ascii="Palatino Linotype" w:hAnsi="Palatino Linotype" w:cstheme="minorHAnsi"/>
          <w:sz w:val="22"/>
          <w:szCs w:val="22"/>
        </w:rPr>
        <w:t>.</w:t>
      </w:r>
    </w:p>
    <w:p w:rsidR="00AD476E" w:rsidRDefault="00AD476E" w:rsidP="00F36387">
      <w:pPr>
        <w:suppressAutoHyphens/>
        <w:jc w:val="both"/>
        <w:rPr>
          <w:rFonts w:ascii="Palatino Linotype" w:hAnsi="Palatino Linotype" w:cstheme="minorHAnsi"/>
          <w:sz w:val="22"/>
          <w:szCs w:val="22"/>
        </w:rPr>
      </w:pPr>
    </w:p>
    <w:p w:rsidR="00AD476E" w:rsidRDefault="00AD476E" w:rsidP="00F36387">
      <w:pPr>
        <w:suppressAutoHyphens/>
        <w:jc w:val="both"/>
        <w:rPr>
          <w:rFonts w:ascii="Palatino Linotype" w:hAnsi="Palatino Linotype" w:cstheme="minorHAnsi"/>
          <w:sz w:val="22"/>
          <w:szCs w:val="22"/>
        </w:rPr>
      </w:pPr>
      <w:r>
        <w:rPr>
          <w:rFonts w:ascii="Palatino Linotype" w:hAnsi="Palatino Linotype" w:cstheme="minorHAnsi"/>
          <w:sz w:val="22"/>
          <w:szCs w:val="22"/>
        </w:rPr>
        <w:t>If you accept the remedy presented, please sign below where indicated.  Return the signed letter to me by</w:t>
      </w:r>
      <w:r w:rsidR="002048EB">
        <w:rPr>
          <w:rFonts w:ascii="Palatino Linotype" w:hAnsi="Palatino Linotype" w:cstheme="minorHAnsi"/>
          <w:sz w:val="22"/>
          <w:szCs w:val="22"/>
        </w:rPr>
        <w:t xml:space="preserve"> </w:t>
      </w:r>
      <w:r w:rsidR="000F5881">
        <w:rPr>
          <w:rFonts w:ascii="Palatino Linotype" w:hAnsi="Palatino Linotype" w:cstheme="minorHAnsi"/>
          <w:sz w:val="22"/>
          <w:szCs w:val="22"/>
        </w:rPr>
        <w:fldChar w:fldCharType="begin">
          <w:ffData>
            <w:name w:val="Text14"/>
            <w:enabled/>
            <w:calcOnExit w:val="0"/>
            <w:textInput/>
          </w:ffData>
        </w:fldChar>
      </w:r>
      <w:bookmarkStart w:id="14" w:name="Text14"/>
      <w:r w:rsidR="000F5881">
        <w:rPr>
          <w:rFonts w:ascii="Palatino Linotype" w:hAnsi="Palatino Linotype" w:cstheme="minorHAnsi"/>
          <w:sz w:val="22"/>
          <w:szCs w:val="22"/>
        </w:rPr>
        <w:instrText xml:space="preserve"> FORMTEXT </w:instrText>
      </w:r>
      <w:r w:rsidR="000F5881">
        <w:rPr>
          <w:rFonts w:ascii="Palatino Linotype" w:hAnsi="Palatino Linotype" w:cstheme="minorHAnsi"/>
          <w:sz w:val="22"/>
          <w:szCs w:val="22"/>
        </w:rPr>
      </w:r>
      <w:r w:rsidR="000F5881">
        <w:rPr>
          <w:rFonts w:ascii="Palatino Linotype" w:hAnsi="Palatino Linotype" w:cstheme="minorHAnsi"/>
          <w:sz w:val="22"/>
          <w:szCs w:val="22"/>
        </w:rPr>
        <w:fldChar w:fldCharType="separate"/>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sz w:val="22"/>
          <w:szCs w:val="22"/>
        </w:rPr>
        <w:fldChar w:fldCharType="end"/>
      </w:r>
      <w:bookmarkEnd w:id="14"/>
      <w:r>
        <w:rPr>
          <w:rFonts w:ascii="Palatino Linotype" w:hAnsi="Palatino Linotype" w:cstheme="minorHAnsi"/>
          <w:sz w:val="22"/>
          <w:szCs w:val="22"/>
        </w:rPr>
        <w:t xml:space="preserve"> and I will submit it for settlement.</w:t>
      </w:r>
    </w:p>
    <w:p w:rsidR="00AD476E" w:rsidRDefault="00AD476E" w:rsidP="00F36387">
      <w:pPr>
        <w:suppressAutoHyphens/>
        <w:jc w:val="both"/>
        <w:rPr>
          <w:rFonts w:ascii="Palatino Linotype" w:hAnsi="Palatino Linotype" w:cstheme="minorHAnsi"/>
          <w:sz w:val="22"/>
          <w:szCs w:val="22"/>
        </w:rPr>
      </w:pPr>
    </w:p>
    <w:p w:rsidR="000F5881" w:rsidRDefault="000F5881" w:rsidP="00D0037C">
      <w:pPr>
        <w:suppressAutoHyphens/>
        <w:rPr>
          <w:rFonts w:ascii="Palatino Linotype" w:hAnsi="Palatino Linotype"/>
          <w:b/>
          <w:sz w:val="22"/>
          <w:szCs w:val="22"/>
        </w:rPr>
      </w:pPr>
      <w:r>
        <w:rPr>
          <w:rFonts w:ascii="Palatino Linotype" w:hAnsi="Palatino Linotype"/>
          <w:b/>
          <w:sz w:val="22"/>
          <w:szCs w:val="22"/>
        </w:rPr>
        <w:fldChar w:fldCharType="begin">
          <w:ffData>
            <w:name w:val="Check1"/>
            <w:enabled/>
            <w:calcOnExit w:val="0"/>
            <w:checkBox>
              <w:sizeAuto/>
              <w:default w:val="0"/>
            </w:checkBox>
          </w:ffData>
        </w:fldChar>
      </w:r>
      <w:bookmarkStart w:id="15" w:name="Check1"/>
      <w:r>
        <w:rPr>
          <w:rFonts w:ascii="Palatino Linotype" w:hAnsi="Palatino Linotype"/>
          <w:b/>
          <w:sz w:val="22"/>
          <w:szCs w:val="22"/>
        </w:rPr>
        <w:instrText xml:space="preserve"> FORMCHECKBOX </w:instrText>
      </w:r>
      <w:r>
        <w:rPr>
          <w:rFonts w:ascii="Palatino Linotype" w:hAnsi="Palatino Linotype"/>
          <w:b/>
          <w:sz w:val="22"/>
          <w:szCs w:val="22"/>
        </w:rPr>
      </w:r>
      <w:r>
        <w:rPr>
          <w:rFonts w:ascii="Palatino Linotype" w:hAnsi="Palatino Linotype"/>
          <w:b/>
          <w:sz w:val="22"/>
          <w:szCs w:val="22"/>
        </w:rPr>
        <w:fldChar w:fldCharType="end"/>
      </w:r>
      <w:bookmarkEnd w:id="15"/>
      <w:r w:rsidR="00AD476E" w:rsidRPr="00AD476E">
        <w:rPr>
          <w:rFonts w:ascii="Palatino Linotype" w:hAnsi="Palatino Linotype"/>
          <w:b/>
          <w:sz w:val="22"/>
          <w:szCs w:val="22"/>
        </w:rPr>
        <w:t xml:space="preserve">Payment will be upon acceptance by the Oregon Transportation </w:t>
      </w:r>
      <w:r w:rsidR="00AD476E">
        <w:rPr>
          <w:rFonts w:ascii="Palatino Linotype" w:hAnsi="Palatino Linotype"/>
          <w:b/>
          <w:sz w:val="22"/>
          <w:szCs w:val="22"/>
        </w:rPr>
        <w:t>C</w:t>
      </w:r>
      <w:r w:rsidR="00AD476E" w:rsidRPr="00AD476E">
        <w:rPr>
          <w:rFonts w:ascii="Palatino Linotype" w:hAnsi="Palatino Linotype"/>
          <w:b/>
          <w:sz w:val="22"/>
          <w:szCs w:val="22"/>
        </w:rPr>
        <w:t>ommission.</w:t>
      </w:r>
      <w:r>
        <w:rPr>
          <w:rFonts w:ascii="Palatino Linotype" w:hAnsi="Palatino Linotype"/>
          <w:b/>
          <w:sz w:val="22"/>
          <w:szCs w:val="22"/>
        </w:rPr>
        <w:t xml:space="preserve"> </w:t>
      </w:r>
      <w:r w:rsidRPr="00AD476E">
        <w:rPr>
          <w:rFonts w:ascii="Palatino Linotype" w:hAnsi="Palatino Linotype"/>
          <w:b/>
          <w:sz w:val="22"/>
          <w:szCs w:val="22"/>
        </w:rPr>
        <w:t xml:space="preserve"> </w:t>
      </w:r>
    </w:p>
    <w:p w:rsidR="000F5881" w:rsidRDefault="000F5881" w:rsidP="00D0037C">
      <w:pPr>
        <w:suppressAutoHyphens/>
        <w:rPr>
          <w:rFonts w:ascii="Palatino Linotype" w:hAnsi="Palatino Linotype"/>
          <w:b/>
          <w:sz w:val="22"/>
          <w:szCs w:val="22"/>
        </w:rPr>
      </w:pPr>
    </w:p>
    <w:p w:rsidR="000F5881" w:rsidRDefault="000F5881" w:rsidP="00D0037C">
      <w:pPr>
        <w:suppressAutoHyphens/>
        <w:rPr>
          <w:rFonts w:ascii="Palatino Linotype" w:hAnsi="Palatino Linotype"/>
          <w:b/>
          <w:sz w:val="22"/>
          <w:szCs w:val="22"/>
        </w:rPr>
      </w:pPr>
      <w:r>
        <w:rPr>
          <w:rFonts w:ascii="Palatino Linotype" w:hAnsi="Palatino Linotype"/>
          <w:b/>
          <w:sz w:val="22"/>
          <w:szCs w:val="22"/>
        </w:rPr>
        <w:fldChar w:fldCharType="begin">
          <w:ffData>
            <w:name w:val="Check2"/>
            <w:enabled/>
            <w:calcOnExit w:val="0"/>
            <w:checkBox>
              <w:sizeAuto/>
              <w:default w:val="0"/>
            </w:checkBox>
          </w:ffData>
        </w:fldChar>
      </w:r>
      <w:bookmarkStart w:id="16" w:name="Check2"/>
      <w:r>
        <w:rPr>
          <w:rFonts w:ascii="Palatino Linotype" w:hAnsi="Palatino Linotype"/>
          <w:b/>
          <w:sz w:val="22"/>
          <w:szCs w:val="22"/>
        </w:rPr>
        <w:instrText xml:space="preserve"> FORMCHECKBOX </w:instrText>
      </w:r>
      <w:r>
        <w:rPr>
          <w:rFonts w:ascii="Palatino Linotype" w:hAnsi="Palatino Linotype"/>
          <w:b/>
          <w:sz w:val="22"/>
          <w:szCs w:val="22"/>
        </w:rPr>
      </w:r>
      <w:r>
        <w:rPr>
          <w:rFonts w:ascii="Palatino Linotype" w:hAnsi="Palatino Linotype"/>
          <w:b/>
          <w:sz w:val="22"/>
          <w:szCs w:val="22"/>
        </w:rPr>
        <w:fldChar w:fldCharType="end"/>
      </w:r>
      <w:bookmarkEnd w:id="16"/>
      <w:r w:rsidR="00AD476E" w:rsidRPr="00AD476E">
        <w:rPr>
          <w:rFonts w:ascii="Palatino Linotype" w:hAnsi="Palatino Linotype"/>
          <w:b/>
          <w:sz w:val="22"/>
          <w:szCs w:val="22"/>
        </w:rPr>
        <w:t xml:space="preserve">Payment will be upon acceptance by the Oregon Transportation Commission and verification by </w:t>
      </w:r>
      <w:r>
        <w:rPr>
          <w:rFonts w:ascii="Palatino Linotype" w:hAnsi="Palatino Linotype"/>
          <w:b/>
          <w:sz w:val="22"/>
          <w:szCs w:val="22"/>
        </w:rPr>
        <w:fldChar w:fldCharType="begin">
          <w:ffData>
            <w:name w:val="Text15"/>
            <w:enabled/>
            <w:calcOnExit w:val="0"/>
            <w:textInput/>
          </w:ffData>
        </w:fldChar>
      </w:r>
      <w:bookmarkStart w:id="17" w:name="Text15"/>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bookmarkEnd w:id="17"/>
      <w:r w:rsidR="00AD476E" w:rsidRPr="00AD476E">
        <w:rPr>
          <w:rFonts w:ascii="Palatino Linotype" w:hAnsi="Palatino Linotype"/>
          <w:b/>
          <w:sz w:val="22"/>
          <w:szCs w:val="22"/>
        </w:rPr>
        <w:t xml:space="preserve"> that the work described above has been completed.</w:t>
      </w:r>
    </w:p>
    <w:p w:rsidR="000F5881" w:rsidRDefault="000F5881" w:rsidP="00D0037C">
      <w:pPr>
        <w:suppressAutoHyphens/>
        <w:rPr>
          <w:rFonts w:ascii="Palatino Linotype" w:hAnsi="Palatino Linotype"/>
          <w:b/>
          <w:sz w:val="22"/>
          <w:szCs w:val="22"/>
        </w:rPr>
      </w:pPr>
    </w:p>
    <w:p w:rsidR="00AD476E" w:rsidRPr="00AD476E" w:rsidRDefault="000F5881" w:rsidP="00D0037C">
      <w:pPr>
        <w:suppressAutoHyphens/>
        <w:rPr>
          <w:rFonts w:ascii="Palatino Linotype" w:hAnsi="Palatino Linotype"/>
          <w:b/>
          <w:sz w:val="22"/>
          <w:szCs w:val="22"/>
        </w:rPr>
      </w:pPr>
      <w:r>
        <w:rPr>
          <w:rFonts w:ascii="Palatino Linotype" w:hAnsi="Palatino Linotype"/>
          <w:b/>
          <w:sz w:val="22"/>
          <w:szCs w:val="22"/>
        </w:rPr>
        <w:fldChar w:fldCharType="begin">
          <w:ffData>
            <w:name w:val="Check3"/>
            <w:enabled/>
            <w:calcOnExit w:val="0"/>
            <w:checkBox>
              <w:sizeAuto/>
              <w:default w:val="0"/>
            </w:checkBox>
          </w:ffData>
        </w:fldChar>
      </w:r>
      <w:bookmarkStart w:id="18" w:name="Check3"/>
      <w:r>
        <w:rPr>
          <w:rFonts w:ascii="Palatino Linotype" w:hAnsi="Palatino Linotype"/>
          <w:b/>
          <w:sz w:val="22"/>
          <w:szCs w:val="22"/>
        </w:rPr>
        <w:instrText xml:space="preserve"> FORMCHECKBOX </w:instrText>
      </w:r>
      <w:r>
        <w:rPr>
          <w:rFonts w:ascii="Palatino Linotype" w:hAnsi="Palatino Linotype"/>
          <w:b/>
          <w:sz w:val="22"/>
          <w:szCs w:val="22"/>
        </w:rPr>
      </w:r>
      <w:r>
        <w:rPr>
          <w:rFonts w:ascii="Palatino Linotype" w:hAnsi="Palatino Linotype"/>
          <w:b/>
          <w:sz w:val="22"/>
          <w:szCs w:val="22"/>
        </w:rPr>
        <w:fldChar w:fldCharType="end"/>
      </w:r>
      <w:bookmarkEnd w:id="18"/>
      <w:r w:rsidR="00AD476E" w:rsidRPr="00AD476E">
        <w:rPr>
          <w:rFonts w:ascii="Palatino Linotype" w:hAnsi="Palatino Linotype"/>
          <w:b/>
          <w:sz w:val="22"/>
          <w:szCs w:val="22"/>
        </w:rPr>
        <w:t xml:space="preserve">Items contained in the above remedy will be completed during the construction work on the </w:t>
      </w:r>
      <w:r>
        <w:rPr>
          <w:rFonts w:ascii="Palatino Linotype" w:hAnsi="Palatino Linotype"/>
          <w:b/>
          <w:sz w:val="22"/>
          <w:szCs w:val="22"/>
        </w:rPr>
        <w:fldChar w:fldCharType="begin">
          <w:ffData>
            <w:name w:val="Text16"/>
            <w:enabled/>
            <w:calcOnExit w:val="0"/>
            <w:textInput/>
          </w:ffData>
        </w:fldChar>
      </w:r>
      <w:bookmarkStart w:id="19" w:name="Text16"/>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bookmarkEnd w:id="19"/>
      <w:r w:rsidR="00AD476E" w:rsidRPr="00AD476E">
        <w:rPr>
          <w:rFonts w:ascii="Palatino Linotype" w:hAnsi="Palatino Linotype"/>
          <w:b/>
          <w:sz w:val="22"/>
          <w:szCs w:val="22"/>
        </w:rPr>
        <w:t xml:space="preserve"> project which is scheduled to begin on or around</w:t>
      </w:r>
      <w:r>
        <w:rPr>
          <w:rFonts w:ascii="Palatino Linotype" w:hAnsi="Palatino Linotype"/>
          <w:b/>
          <w:sz w:val="22"/>
          <w:szCs w:val="22"/>
        </w:rPr>
        <w:t xml:space="preserve"> </w:t>
      </w:r>
      <w:r>
        <w:rPr>
          <w:rFonts w:ascii="Palatino Linotype" w:hAnsi="Palatino Linotype"/>
          <w:b/>
          <w:sz w:val="22"/>
          <w:szCs w:val="22"/>
        </w:rPr>
        <w:fldChar w:fldCharType="begin">
          <w:ffData>
            <w:name w:val="Text17"/>
            <w:enabled/>
            <w:calcOnExit w:val="0"/>
            <w:textInput/>
          </w:ffData>
        </w:fldChar>
      </w:r>
      <w:bookmarkStart w:id="20" w:name="Text17"/>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bookmarkEnd w:id="20"/>
      <w:r w:rsidR="00AD476E" w:rsidRPr="00AD476E">
        <w:rPr>
          <w:rFonts w:ascii="Palatino Linotype" w:hAnsi="Palatino Linotype"/>
          <w:b/>
          <w:sz w:val="22"/>
          <w:szCs w:val="22"/>
        </w:rPr>
        <w:t>.</w:t>
      </w:r>
    </w:p>
    <w:p w:rsidR="00AD476E" w:rsidRDefault="00AD476E" w:rsidP="00F36387">
      <w:pPr>
        <w:suppressAutoHyphens/>
        <w:rPr>
          <w:rFonts w:ascii="Palatino Linotype" w:hAnsi="Palatino Linotype" w:cstheme="minorHAnsi"/>
          <w:sz w:val="22"/>
          <w:szCs w:val="22"/>
        </w:rPr>
      </w:pPr>
    </w:p>
    <w:p w:rsidR="00853839" w:rsidRPr="00EF0B8E" w:rsidRDefault="00A7311D" w:rsidP="00F36387">
      <w:pPr>
        <w:suppressAutoHyphens/>
        <w:jc w:val="both"/>
        <w:rPr>
          <w:rFonts w:ascii="Palatino Linotype" w:hAnsi="Palatino Linotype" w:cstheme="minorHAnsi"/>
          <w:sz w:val="22"/>
          <w:szCs w:val="22"/>
        </w:rPr>
      </w:pPr>
      <w:r>
        <w:rPr>
          <w:rFonts w:ascii="Palatino Linotype" w:hAnsi="Palatino Linotype" w:cstheme="minorHAnsi"/>
          <w:sz w:val="22"/>
          <w:szCs w:val="22"/>
        </w:rPr>
        <w:t xml:space="preserve">If </w:t>
      </w:r>
      <w:r w:rsidR="00853839" w:rsidRPr="00EF0B8E">
        <w:rPr>
          <w:rFonts w:ascii="Palatino Linotype" w:hAnsi="Palatino Linotype" w:cstheme="minorHAnsi"/>
          <w:sz w:val="22"/>
          <w:szCs w:val="22"/>
        </w:rPr>
        <w:t xml:space="preserve">you </w:t>
      </w:r>
      <w:r w:rsidR="005B2A87">
        <w:rPr>
          <w:rFonts w:ascii="Palatino Linotype" w:hAnsi="Palatino Linotype" w:cstheme="minorHAnsi"/>
          <w:sz w:val="22"/>
          <w:szCs w:val="22"/>
        </w:rPr>
        <w:t xml:space="preserve">would like to discuss the remedy, or if you have </w:t>
      </w:r>
      <w:r w:rsidR="00853839" w:rsidRPr="00EF0B8E">
        <w:rPr>
          <w:rFonts w:ascii="Palatino Linotype" w:hAnsi="Palatino Linotype" w:cstheme="minorHAnsi"/>
          <w:sz w:val="22"/>
          <w:szCs w:val="22"/>
        </w:rPr>
        <w:t>any questions, please call me at</w:t>
      </w:r>
      <w:bookmarkStart w:id="21" w:name="Phone"/>
      <w:r w:rsidR="00BE3654" w:rsidRPr="00EF0B8E">
        <w:rPr>
          <w:rFonts w:ascii="Palatino Linotype" w:hAnsi="Palatino Linotype" w:cstheme="minorHAnsi"/>
          <w:sz w:val="22"/>
          <w:szCs w:val="22"/>
        </w:rPr>
        <w:t xml:space="preserve"> </w:t>
      </w:r>
      <w:bookmarkEnd w:id="21"/>
      <w:r w:rsidR="000F5881">
        <w:rPr>
          <w:rFonts w:ascii="Palatino Linotype" w:hAnsi="Palatino Linotype" w:cstheme="minorHAnsi"/>
          <w:sz w:val="22"/>
          <w:szCs w:val="22"/>
        </w:rPr>
        <w:fldChar w:fldCharType="begin">
          <w:ffData>
            <w:name w:val="Text18"/>
            <w:enabled/>
            <w:calcOnExit w:val="0"/>
            <w:textInput/>
          </w:ffData>
        </w:fldChar>
      </w:r>
      <w:bookmarkStart w:id="22" w:name="Text18"/>
      <w:r w:rsidR="000F5881">
        <w:rPr>
          <w:rFonts w:ascii="Palatino Linotype" w:hAnsi="Palatino Linotype" w:cstheme="minorHAnsi"/>
          <w:sz w:val="22"/>
          <w:szCs w:val="22"/>
        </w:rPr>
        <w:instrText xml:space="preserve"> FORMTEXT </w:instrText>
      </w:r>
      <w:r w:rsidR="000F5881">
        <w:rPr>
          <w:rFonts w:ascii="Palatino Linotype" w:hAnsi="Palatino Linotype" w:cstheme="minorHAnsi"/>
          <w:sz w:val="22"/>
          <w:szCs w:val="22"/>
        </w:rPr>
      </w:r>
      <w:r w:rsidR="000F5881">
        <w:rPr>
          <w:rFonts w:ascii="Palatino Linotype" w:hAnsi="Palatino Linotype" w:cstheme="minorHAnsi"/>
          <w:sz w:val="22"/>
          <w:szCs w:val="22"/>
        </w:rPr>
        <w:fldChar w:fldCharType="separate"/>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sz w:val="22"/>
          <w:szCs w:val="22"/>
        </w:rPr>
        <w:fldChar w:fldCharType="end"/>
      </w:r>
      <w:bookmarkEnd w:id="22"/>
      <w:r w:rsidR="00853839" w:rsidRPr="00EF0B8E">
        <w:rPr>
          <w:rFonts w:ascii="Palatino Linotype" w:hAnsi="Palatino Linotype" w:cstheme="minorHAnsi"/>
          <w:sz w:val="22"/>
          <w:szCs w:val="22"/>
        </w:rPr>
        <w:t xml:space="preserve"> or toll free at</w:t>
      </w:r>
      <w:r w:rsidR="000F5881">
        <w:rPr>
          <w:rFonts w:ascii="Palatino Linotype" w:hAnsi="Palatino Linotype" w:cstheme="minorHAnsi"/>
          <w:sz w:val="22"/>
          <w:szCs w:val="22"/>
        </w:rPr>
        <w:t xml:space="preserve"> </w:t>
      </w:r>
      <w:r w:rsidR="000F5881">
        <w:rPr>
          <w:rFonts w:ascii="Palatino Linotype" w:hAnsi="Palatino Linotype" w:cstheme="minorHAnsi"/>
          <w:sz w:val="22"/>
          <w:szCs w:val="22"/>
        </w:rPr>
        <w:fldChar w:fldCharType="begin">
          <w:ffData>
            <w:name w:val="Text19"/>
            <w:enabled/>
            <w:calcOnExit w:val="0"/>
            <w:textInput/>
          </w:ffData>
        </w:fldChar>
      </w:r>
      <w:bookmarkStart w:id="23" w:name="Text19"/>
      <w:r w:rsidR="000F5881">
        <w:rPr>
          <w:rFonts w:ascii="Palatino Linotype" w:hAnsi="Palatino Linotype" w:cstheme="minorHAnsi"/>
          <w:sz w:val="22"/>
          <w:szCs w:val="22"/>
        </w:rPr>
        <w:instrText xml:space="preserve"> FORMTEXT </w:instrText>
      </w:r>
      <w:r w:rsidR="000F5881">
        <w:rPr>
          <w:rFonts w:ascii="Palatino Linotype" w:hAnsi="Palatino Linotype" w:cstheme="minorHAnsi"/>
          <w:sz w:val="22"/>
          <w:szCs w:val="22"/>
        </w:rPr>
      </w:r>
      <w:r w:rsidR="000F5881">
        <w:rPr>
          <w:rFonts w:ascii="Palatino Linotype" w:hAnsi="Palatino Linotype" w:cstheme="minorHAnsi"/>
          <w:sz w:val="22"/>
          <w:szCs w:val="22"/>
        </w:rPr>
        <w:fldChar w:fldCharType="separate"/>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noProof/>
          <w:sz w:val="22"/>
          <w:szCs w:val="22"/>
        </w:rPr>
        <w:t> </w:t>
      </w:r>
      <w:r w:rsidR="000F5881">
        <w:rPr>
          <w:rFonts w:ascii="Palatino Linotype" w:hAnsi="Palatino Linotype" w:cstheme="minorHAnsi"/>
          <w:sz w:val="22"/>
          <w:szCs w:val="22"/>
        </w:rPr>
        <w:fldChar w:fldCharType="end"/>
      </w:r>
      <w:bookmarkEnd w:id="23"/>
      <w:r w:rsidR="00853839" w:rsidRPr="00EF0B8E">
        <w:rPr>
          <w:rFonts w:ascii="Palatino Linotype" w:hAnsi="Palatino Linotype" w:cstheme="minorHAnsi"/>
          <w:sz w:val="22"/>
          <w:szCs w:val="22"/>
        </w:rPr>
        <w:t xml:space="preserve">.  I </w:t>
      </w:r>
      <w:r w:rsidR="005B2A87">
        <w:rPr>
          <w:rFonts w:ascii="Palatino Linotype" w:hAnsi="Palatino Linotype" w:cstheme="minorHAnsi"/>
          <w:sz w:val="22"/>
          <w:szCs w:val="22"/>
        </w:rPr>
        <w:t>welcome the opportunity to assist you</w:t>
      </w:r>
      <w:r w:rsidR="00853839" w:rsidRPr="00EF0B8E">
        <w:rPr>
          <w:rFonts w:ascii="Palatino Linotype" w:hAnsi="Palatino Linotype" w:cstheme="minorHAnsi"/>
          <w:sz w:val="22"/>
          <w:szCs w:val="22"/>
        </w:rPr>
        <w:t>.</w:t>
      </w:r>
    </w:p>
    <w:p w:rsidR="00853839" w:rsidRPr="00EF0B8E" w:rsidRDefault="00853839" w:rsidP="00F36387">
      <w:pPr>
        <w:suppressAutoHyphens/>
        <w:spacing w:line="120" w:lineRule="auto"/>
        <w:jc w:val="both"/>
        <w:rPr>
          <w:rFonts w:ascii="Palatino Linotype" w:hAnsi="Palatino Linotype" w:cstheme="minorHAnsi"/>
          <w:sz w:val="22"/>
          <w:szCs w:val="22"/>
        </w:rPr>
      </w:pPr>
    </w:p>
    <w:p w:rsidR="00853839" w:rsidRPr="00EF0B8E" w:rsidRDefault="00853839" w:rsidP="00F36387">
      <w:pPr>
        <w:suppressAutoHyphens/>
        <w:spacing w:line="120" w:lineRule="auto"/>
        <w:jc w:val="both"/>
        <w:rPr>
          <w:rFonts w:ascii="Palatino Linotype" w:hAnsi="Palatino Linotype" w:cstheme="minorHAnsi"/>
          <w:sz w:val="22"/>
          <w:szCs w:val="22"/>
        </w:rPr>
      </w:pPr>
    </w:p>
    <w:p w:rsidR="00853839" w:rsidRPr="00EF0B8E" w:rsidRDefault="00853839" w:rsidP="00F36387">
      <w:pPr>
        <w:suppressAutoHyphens/>
        <w:jc w:val="both"/>
        <w:rPr>
          <w:rFonts w:ascii="Palatino Linotype" w:hAnsi="Palatino Linotype" w:cstheme="minorHAnsi"/>
          <w:sz w:val="22"/>
          <w:szCs w:val="22"/>
        </w:rPr>
      </w:pPr>
      <w:r w:rsidRPr="00EF0B8E">
        <w:rPr>
          <w:rFonts w:ascii="Palatino Linotype" w:hAnsi="Palatino Linotype" w:cstheme="minorHAnsi"/>
          <w:sz w:val="22"/>
          <w:szCs w:val="22"/>
        </w:rPr>
        <w:t>Sincerely,</w:t>
      </w:r>
    </w:p>
    <w:p w:rsidR="00853839" w:rsidRDefault="00853839" w:rsidP="00F36387">
      <w:pPr>
        <w:suppressAutoHyphens/>
        <w:jc w:val="both"/>
        <w:rPr>
          <w:rFonts w:ascii="Palatino Linotype" w:hAnsi="Palatino Linotype" w:cstheme="minorHAnsi"/>
          <w:sz w:val="22"/>
          <w:szCs w:val="22"/>
        </w:rPr>
      </w:pPr>
    </w:p>
    <w:p w:rsidR="000F5881" w:rsidRPr="00EF0B8E" w:rsidRDefault="000F5881" w:rsidP="00F36387">
      <w:pPr>
        <w:suppressAutoHyphens/>
        <w:jc w:val="both"/>
        <w:rPr>
          <w:rFonts w:ascii="Palatino Linotype" w:hAnsi="Palatino Linotype" w:cstheme="minorHAnsi"/>
          <w:sz w:val="22"/>
          <w:szCs w:val="22"/>
        </w:rPr>
      </w:pPr>
    </w:p>
    <w:p w:rsidR="00FA11CC" w:rsidRDefault="000F5881" w:rsidP="00F36387">
      <w:pPr>
        <w:suppressAutoHyphens/>
        <w:jc w:val="both"/>
        <w:rPr>
          <w:rFonts w:ascii="Palatino Linotype" w:hAnsi="Palatino Linotype" w:cstheme="minorHAnsi"/>
          <w:sz w:val="22"/>
          <w:szCs w:val="22"/>
        </w:rPr>
      </w:pPr>
      <w:r>
        <w:rPr>
          <w:rFonts w:ascii="Palatino Linotype" w:hAnsi="Palatino Linotype" w:cstheme="minorHAnsi"/>
          <w:sz w:val="22"/>
          <w:szCs w:val="22"/>
        </w:rPr>
        <w:fldChar w:fldCharType="begin">
          <w:ffData>
            <w:name w:val="Text20"/>
            <w:enabled/>
            <w:calcOnExit w:val="0"/>
            <w:textInput/>
          </w:ffData>
        </w:fldChar>
      </w:r>
      <w:bookmarkStart w:id="24" w:name="Text20"/>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24"/>
    </w:p>
    <w:p w:rsidR="00BA337C" w:rsidRDefault="00BA337C" w:rsidP="00F36387">
      <w:pPr>
        <w:suppressAutoHyphens/>
        <w:jc w:val="both"/>
        <w:rPr>
          <w:rFonts w:ascii="Palatino Linotype" w:hAnsi="Palatino Linotype" w:cstheme="minorHAnsi"/>
          <w:sz w:val="22"/>
          <w:szCs w:val="22"/>
        </w:rPr>
      </w:pPr>
    </w:p>
    <w:p w:rsidR="005F112B" w:rsidRPr="0041790C" w:rsidRDefault="005F112B" w:rsidP="00F36387">
      <w:pPr>
        <w:keepNext/>
        <w:rPr>
          <w:rFonts w:ascii="Palatino Linotype" w:hAnsi="Palatino Linotype"/>
          <w:sz w:val="22"/>
          <w:szCs w:val="22"/>
        </w:rPr>
      </w:pPr>
      <w:r w:rsidRPr="0041790C">
        <w:rPr>
          <w:rFonts w:ascii="Palatino Linotype" w:hAnsi="Palatino Linotype"/>
          <w:sz w:val="22"/>
          <w:szCs w:val="22"/>
        </w:rPr>
        <w:t>The undersigned certify that they are the owners of record and accept the above remedy as settlement for the closing of the approach named above.  The undersigned hereby relinquish any right to appeal under OAR 734-051-</w:t>
      </w:r>
      <w:r w:rsidR="00314BBF">
        <w:rPr>
          <w:rFonts w:ascii="Palatino Linotype" w:hAnsi="Palatino Linotype"/>
          <w:sz w:val="22"/>
          <w:szCs w:val="22"/>
        </w:rPr>
        <w:t>3010 and OAR 734-051-6030</w:t>
      </w:r>
      <w:r w:rsidRPr="0041790C">
        <w:rPr>
          <w:rFonts w:ascii="Palatino Linotype" w:hAnsi="Palatino Linotype"/>
          <w:sz w:val="22"/>
          <w:szCs w:val="22"/>
        </w:rPr>
        <w:t xml:space="preserve"> (Administrative Hearing on the Closure of the Approach), and agree to dismiss any appeal currently pending.  The Permit to Operate, Maintain and Use the approach is, therefore, terminated as a part of this settlement.</w:t>
      </w:r>
    </w:p>
    <w:p w:rsidR="00BA337C" w:rsidRDefault="00BA337C" w:rsidP="00F36387">
      <w:pPr>
        <w:suppressAutoHyphens/>
        <w:jc w:val="both"/>
        <w:rPr>
          <w:rFonts w:ascii="Palatino Linotype" w:hAnsi="Palatino Linotype" w:cstheme="minorHAnsi"/>
          <w:sz w:val="22"/>
          <w:szCs w:val="22"/>
        </w:rPr>
      </w:pPr>
      <w:r>
        <w:rPr>
          <w:rFonts w:ascii="Palatino Linotype" w:hAnsi="Palatino Linotype" w:cstheme="minorHAnsi"/>
          <w:sz w:val="22"/>
          <w:szCs w:val="22"/>
        </w:rPr>
        <w:tab/>
      </w:r>
    </w:p>
    <w:p w:rsidR="00842223" w:rsidRPr="00737EED" w:rsidRDefault="00842223" w:rsidP="00842223">
      <w:pPr>
        <w:keepNext/>
        <w:keepLines/>
        <w:suppressAutoHyphens/>
        <w:spacing w:before="120"/>
        <w:jc w:val="both"/>
        <w:rPr>
          <w:rFonts w:ascii="Palatino Linotype" w:hAnsi="Palatino Linotype" w:cs="Arial"/>
          <w:sz w:val="22"/>
          <w:szCs w:val="22"/>
        </w:rPr>
      </w:pPr>
    </w:p>
    <w:tbl>
      <w:tblPr>
        <w:tblStyle w:val="TableGrid"/>
        <w:tblW w:w="108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0" w:type="dxa"/>
        </w:tblCellMar>
        <w:tblLook w:val="04A0" w:firstRow="1" w:lastRow="0" w:firstColumn="1" w:lastColumn="0" w:noHBand="0" w:noVBand="1"/>
      </w:tblPr>
      <w:tblGrid>
        <w:gridCol w:w="3884"/>
        <w:gridCol w:w="117"/>
        <w:gridCol w:w="1242"/>
        <w:gridCol w:w="351"/>
        <w:gridCol w:w="3870"/>
        <w:gridCol w:w="90"/>
        <w:gridCol w:w="1260"/>
      </w:tblGrid>
      <w:tr w:rsidR="00842223" w:rsidRPr="00737EED" w:rsidTr="000D7921">
        <w:trPr>
          <w:cantSplit/>
          <w:trHeight w:val="389"/>
        </w:trPr>
        <w:tc>
          <w:tcPr>
            <w:tcW w:w="3884" w:type="dxa"/>
          </w:tcPr>
          <w:p w:rsidR="00842223" w:rsidRPr="00737EED" w:rsidRDefault="00842223" w:rsidP="000D7921">
            <w:pPr>
              <w:keepNext/>
              <w:keepLines/>
              <w:suppressAutoHyphens/>
              <w:spacing w:before="120"/>
              <w:rPr>
                <w:rFonts w:ascii="Palatino Linotype" w:hAnsi="Palatino Linotype" w:cs="Arial"/>
                <w:sz w:val="22"/>
                <w:szCs w:val="22"/>
              </w:rPr>
            </w:pPr>
          </w:p>
        </w:tc>
        <w:tc>
          <w:tcPr>
            <w:tcW w:w="117" w:type="dxa"/>
            <w:tcMar>
              <w:left w:w="0" w:type="dxa"/>
              <w:right w:w="0" w:type="dxa"/>
            </w:tcMar>
          </w:tcPr>
          <w:p w:rsidR="00842223" w:rsidRPr="00737EED" w:rsidRDefault="00842223" w:rsidP="000D7921">
            <w:pPr>
              <w:keepNext/>
              <w:keepLines/>
              <w:suppressAutoHyphens/>
              <w:rPr>
                <w:rFonts w:ascii="Palatino Linotype" w:hAnsi="Palatino Linotype" w:cs="Arial"/>
                <w:sz w:val="22"/>
                <w:szCs w:val="22"/>
              </w:rPr>
            </w:pPr>
          </w:p>
        </w:tc>
        <w:tc>
          <w:tcPr>
            <w:tcW w:w="1242" w:type="dxa"/>
          </w:tcPr>
          <w:p w:rsidR="00842223" w:rsidRPr="00737EED" w:rsidRDefault="00842223" w:rsidP="000D7921">
            <w:pPr>
              <w:keepNext/>
              <w:keepLines/>
              <w:suppressAutoHyphens/>
              <w:rPr>
                <w:rFonts w:ascii="Palatino Linotype" w:hAnsi="Palatino Linotype" w:cs="Arial"/>
                <w:sz w:val="22"/>
                <w:szCs w:val="22"/>
              </w:rPr>
            </w:pPr>
          </w:p>
        </w:tc>
        <w:tc>
          <w:tcPr>
            <w:tcW w:w="351" w:type="dxa"/>
            <w:tcMar>
              <w:left w:w="0" w:type="dxa"/>
              <w:right w:w="0" w:type="dxa"/>
            </w:tcMar>
          </w:tcPr>
          <w:p w:rsidR="00842223" w:rsidRPr="00737EED" w:rsidRDefault="00842223" w:rsidP="000D7921">
            <w:pPr>
              <w:keepNext/>
              <w:keepLines/>
              <w:suppressAutoHyphens/>
              <w:rPr>
                <w:rFonts w:ascii="Palatino Linotype" w:hAnsi="Palatino Linotype" w:cs="Arial"/>
                <w:sz w:val="22"/>
                <w:szCs w:val="22"/>
              </w:rPr>
            </w:pPr>
          </w:p>
        </w:tc>
        <w:tc>
          <w:tcPr>
            <w:tcW w:w="3870" w:type="dxa"/>
          </w:tcPr>
          <w:p w:rsidR="00842223" w:rsidRPr="00737EED" w:rsidRDefault="00842223" w:rsidP="000D7921">
            <w:pPr>
              <w:keepNext/>
              <w:keepLines/>
              <w:suppressAutoHyphens/>
              <w:spacing w:before="120"/>
              <w:rPr>
                <w:rFonts w:ascii="Palatino Linotype" w:hAnsi="Palatino Linotype" w:cs="Arial"/>
                <w:sz w:val="22"/>
                <w:szCs w:val="22"/>
              </w:rPr>
            </w:pPr>
          </w:p>
        </w:tc>
        <w:tc>
          <w:tcPr>
            <w:tcW w:w="90" w:type="dxa"/>
            <w:tcMar>
              <w:left w:w="0" w:type="dxa"/>
              <w:right w:w="0" w:type="dxa"/>
            </w:tcMar>
          </w:tcPr>
          <w:p w:rsidR="00842223" w:rsidRPr="00737EED" w:rsidRDefault="00842223" w:rsidP="000D7921">
            <w:pPr>
              <w:keepNext/>
              <w:keepLines/>
              <w:suppressAutoHyphens/>
              <w:spacing w:before="120"/>
              <w:rPr>
                <w:rFonts w:ascii="Palatino Linotype" w:hAnsi="Palatino Linotype" w:cs="Arial"/>
                <w:sz w:val="22"/>
                <w:szCs w:val="22"/>
              </w:rPr>
            </w:pPr>
          </w:p>
        </w:tc>
        <w:tc>
          <w:tcPr>
            <w:tcW w:w="1260" w:type="dxa"/>
          </w:tcPr>
          <w:p w:rsidR="00842223" w:rsidRPr="00737EED" w:rsidRDefault="00842223" w:rsidP="000D7921">
            <w:pPr>
              <w:keepNext/>
              <w:keepLines/>
              <w:suppressAutoHyphens/>
              <w:spacing w:before="120"/>
              <w:rPr>
                <w:rFonts w:ascii="Palatino Linotype" w:hAnsi="Palatino Linotype" w:cs="Arial"/>
                <w:sz w:val="22"/>
                <w:szCs w:val="22"/>
              </w:rPr>
            </w:pPr>
          </w:p>
        </w:tc>
      </w:tr>
      <w:tr w:rsidR="00842223" w:rsidRPr="00737EED" w:rsidTr="000D7921">
        <w:trPr>
          <w:cantSplit/>
          <w:trHeight w:val="389"/>
        </w:trPr>
        <w:tc>
          <w:tcPr>
            <w:tcW w:w="3884" w:type="dxa"/>
            <w:tcBorders>
              <w:top w:val="single" w:sz="4" w:space="0" w:color="auto"/>
            </w:tcBorders>
          </w:tcPr>
          <w:p w:rsidR="00842223" w:rsidRPr="00737EED" w:rsidRDefault="000F5881" w:rsidP="000D7921">
            <w:pPr>
              <w:keepNext/>
              <w:keepLines/>
              <w:suppressAutoHyphens/>
              <w:rPr>
                <w:rFonts w:ascii="Palatino Linotype" w:hAnsi="Palatino Linotype" w:cs="Arial"/>
                <w:sz w:val="22"/>
                <w:szCs w:val="22"/>
              </w:rPr>
            </w:pPr>
            <w:r>
              <w:rPr>
                <w:rFonts w:ascii="Palatino Linotype" w:hAnsi="Palatino Linotype" w:cs="Arial"/>
                <w:sz w:val="22"/>
                <w:szCs w:val="22"/>
              </w:rPr>
              <w:fldChar w:fldCharType="begin">
                <w:ffData>
                  <w:name w:val="Text21"/>
                  <w:enabled/>
                  <w:calcOnExit w:val="0"/>
                  <w:textInput/>
                </w:ffData>
              </w:fldChar>
            </w:r>
            <w:bookmarkStart w:id="25" w:name="Text21"/>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25"/>
          </w:p>
        </w:tc>
        <w:tc>
          <w:tcPr>
            <w:tcW w:w="117" w:type="dxa"/>
            <w:tcMar>
              <w:left w:w="0" w:type="dxa"/>
              <w:right w:w="0" w:type="dxa"/>
            </w:tcMar>
          </w:tcPr>
          <w:p w:rsidR="00842223" w:rsidRPr="00737EED" w:rsidRDefault="00842223" w:rsidP="000D7921">
            <w:pPr>
              <w:keepNext/>
              <w:keepLines/>
              <w:suppressAutoHyphens/>
              <w:rPr>
                <w:rFonts w:ascii="Palatino Linotype" w:hAnsi="Palatino Linotype" w:cs="Arial"/>
                <w:sz w:val="22"/>
                <w:szCs w:val="22"/>
              </w:rPr>
            </w:pPr>
          </w:p>
        </w:tc>
        <w:tc>
          <w:tcPr>
            <w:tcW w:w="1242" w:type="dxa"/>
            <w:tcBorders>
              <w:top w:val="single" w:sz="4" w:space="0" w:color="auto"/>
            </w:tcBorders>
          </w:tcPr>
          <w:p w:rsidR="00842223" w:rsidRPr="00737EED" w:rsidRDefault="00842223" w:rsidP="000D7921">
            <w:pPr>
              <w:keepNext/>
              <w:keepLines/>
              <w:suppressAutoHyphens/>
              <w:rPr>
                <w:rFonts w:ascii="Palatino Linotype" w:hAnsi="Palatino Linotype" w:cs="Arial"/>
                <w:sz w:val="22"/>
                <w:szCs w:val="22"/>
              </w:rPr>
            </w:pPr>
            <w:r>
              <w:rPr>
                <w:rFonts w:ascii="Palatino Linotype" w:hAnsi="Palatino Linotype" w:cs="Arial"/>
                <w:sz w:val="22"/>
                <w:szCs w:val="22"/>
              </w:rPr>
              <w:t>Date</w:t>
            </w:r>
          </w:p>
        </w:tc>
        <w:tc>
          <w:tcPr>
            <w:tcW w:w="351" w:type="dxa"/>
            <w:tcMar>
              <w:left w:w="0" w:type="dxa"/>
              <w:right w:w="0" w:type="dxa"/>
            </w:tcMar>
          </w:tcPr>
          <w:p w:rsidR="00842223" w:rsidRPr="00737EED" w:rsidRDefault="00842223" w:rsidP="000D7921">
            <w:pPr>
              <w:keepNext/>
              <w:keepLines/>
              <w:suppressAutoHyphens/>
              <w:rPr>
                <w:rFonts w:ascii="Palatino Linotype" w:hAnsi="Palatino Linotype" w:cs="Arial"/>
                <w:sz w:val="22"/>
                <w:szCs w:val="22"/>
              </w:rPr>
            </w:pPr>
          </w:p>
        </w:tc>
        <w:tc>
          <w:tcPr>
            <w:tcW w:w="3870" w:type="dxa"/>
            <w:tcBorders>
              <w:top w:val="single" w:sz="4" w:space="0" w:color="auto"/>
            </w:tcBorders>
          </w:tcPr>
          <w:p w:rsidR="00842223" w:rsidRPr="00737EED" w:rsidRDefault="000F5881" w:rsidP="000D7921">
            <w:pPr>
              <w:keepNext/>
              <w:keepLines/>
              <w:suppressAutoHyphens/>
              <w:rPr>
                <w:rFonts w:ascii="Palatino Linotype" w:hAnsi="Palatino Linotype" w:cs="Arial"/>
                <w:sz w:val="22"/>
                <w:szCs w:val="22"/>
              </w:rPr>
            </w:pPr>
            <w:r>
              <w:rPr>
                <w:rFonts w:ascii="Palatino Linotype" w:hAnsi="Palatino Linotype" w:cs="Arial"/>
                <w:sz w:val="22"/>
                <w:szCs w:val="22"/>
              </w:rPr>
              <w:fldChar w:fldCharType="begin">
                <w:ffData>
                  <w:name w:val="Text22"/>
                  <w:enabled/>
                  <w:calcOnExit w:val="0"/>
                  <w:textInput/>
                </w:ffData>
              </w:fldChar>
            </w:r>
            <w:bookmarkStart w:id="26" w:name="Text22"/>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26"/>
          </w:p>
        </w:tc>
        <w:tc>
          <w:tcPr>
            <w:tcW w:w="90" w:type="dxa"/>
            <w:tcMar>
              <w:left w:w="0" w:type="dxa"/>
              <w:right w:w="0" w:type="dxa"/>
            </w:tcMar>
          </w:tcPr>
          <w:p w:rsidR="00842223" w:rsidRPr="00737EED" w:rsidRDefault="00842223" w:rsidP="000D7921">
            <w:pPr>
              <w:keepNext/>
              <w:keepLines/>
              <w:suppressAutoHyphens/>
              <w:rPr>
                <w:rFonts w:ascii="Palatino Linotype" w:hAnsi="Palatino Linotype" w:cs="Arial"/>
                <w:sz w:val="22"/>
                <w:szCs w:val="22"/>
              </w:rPr>
            </w:pPr>
          </w:p>
        </w:tc>
        <w:tc>
          <w:tcPr>
            <w:tcW w:w="1260" w:type="dxa"/>
            <w:tcBorders>
              <w:top w:val="single" w:sz="4" w:space="0" w:color="auto"/>
            </w:tcBorders>
          </w:tcPr>
          <w:p w:rsidR="00842223" w:rsidRPr="00737EED" w:rsidRDefault="00842223" w:rsidP="000D7921">
            <w:pPr>
              <w:keepNext/>
              <w:keepLines/>
              <w:suppressAutoHyphens/>
              <w:rPr>
                <w:rFonts w:ascii="Palatino Linotype" w:hAnsi="Palatino Linotype" w:cs="Arial"/>
                <w:sz w:val="22"/>
                <w:szCs w:val="22"/>
              </w:rPr>
            </w:pPr>
            <w:r>
              <w:rPr>
                <w:rFonts w:ascii="Palatino Linotype" w:hAnsi="Palatino Linotype" w:cs="Arial"/>
                <w:sz w:val="22"/>
                <w:szCs w:val="22"/>
              </w:rPr>
              <w:t>Date</w:t>
            </w:r>
          </w:p>
        </w:tc>
      </w:tr>
    </w:tbl>
    <w:p w:rsidR="007E2D3C" w:rsidRPr="00F670E5" w:rsidRDefault="007E2D3C" w:rsidP="00F670E5">
      <w:pPr>
        <w:keepNext/>
        <w:keepLines/>
        <w:suppressAutoHyphens/>
        <w:jc w:val="both"/>
        <w:rPr>
          <w:rFonts w:ascii="Palatino Linotype" w:hAnsi="Palatino Linotype" w:cs="Arial"/>
          <w:sz w:val="22"/>
          <w:szCs w:val="22"/>
        </w:rPr>
      </w:pPr>
    </w:p>
    <w:sectPr w:rsidR="007E2D3C" w:rsidRPr="00F670E5" w:rsidSect="006C1753">
      <w:type w:val="continuous"/>
      <w:pgSz w:w="12240" w:h="15840" w:code="1"/>
      <w:pgMar w:top="720" w:right="720" w:bottom="720" w:left="720" w:header="432" w:footer="432" w:gutter="0"/>
      <w:paperSrc w:first="7" w:other="7"/>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633" w:rsidRDefault="002C0633">
      <w:r>
        <w:separator/>
      </w:r>
    </w:p>
  </w:endnote>
  <w:endnote w:type="continuationSeparator" w:id="0">
    <w:p w:rsidR="002C0633" w:rsidRDefault="002C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D15" w:rsidRDefault="00A50D15" w:rsidP="00574A4C">
    <w:pPr>
      <w:tabs>
        <w:tab w:val="left" w:pos="576"/>
        <w:tab w:val="left" w:pos="5472"/>
      </w:tabs>
      <w:suppressAutoHyphens/>
      <w:rPr>
        <w:rFonts w:ascii="Arial" w:hAnsi="Arial" w:cs="Arial"/>
        <w:sz w:val="16"/>
        <w:szCs w:val="16"/>
      </w:rPr>
    </w:pPr>
  </w:p>
  <w:p w:rsidR="00751C6F" w:rsidRPr="00F36387" w:rsidRDefault="007E2D3C" w:rsidP="007E2D3C">
    <w:pPr>
      <w:suppressAutoHyphens/>
      <w:rPr>
        <w:rFonts w:ascii="Palatino Linotype" w:hAnsi="Palatino Linotype" w:cs="Arial"/>
        <w:sz w:val="16"/>
        <w:szCs w:val="16"/>
      </w:rPr>
    </w:pPr>
    <w:r>
      <w:rPr>
        <w:rFonts w:ascii="Palatino Linotype" w:hAnsi="Palatino Linotype" w:cs="Arial"/>
        <w:sz w:val="16"/>
        <w:szCs w:val="16"/>
      </w:rPr>
      <w:t>Remedy Letter of Agreement</w:t>
    </w:r>
    <w:r w:rsidRPr="00D03FBD">
      <w:rPr>
        <w:rFonts w:ascii="Palatino Linotype" w:hAnsi="Palatino Linotype" w:cs="Arial"/>
        <w:sz w:val="16"/>
        <w:szCs w:val="16"/>
      </w:rPr>
      <w:t xml:space="preserve"> (20</w:t>
    </w:r>
    <w:r>
      <w:rPr>
        <w:rFonts w:ascii="Palatino Linotype" w:hAnsi="Palatino Linotype" w:cs="Arial"/>
        <w:sz w:val="16"/>
        <w:szCs w:val="16"/>
      </w:rPr>
      <w:t>58</w:t>
    </w:r>
    <w:r w:rsidRPr="00D03FBD">
      <w:rPr>
        <w:rFonts w:ascii="Palatino Linotype" w:hAnsi="Palatino Linotype" w:cs="Arial"/>
        <w:sz w:val="16"/>
        <w:szCs w:val="16"/>
      </w:rPr>
      <w:t>)</w:t>
    </w:r>
    <w:r>
      <w:rPr>
        <w:rFonts w:ascii="Palatino Linotype" w:hAnsi="Palatino Linotype" w:cs="Arial"/>
        <w:sz w:val="16"/>
        <w:szCs w:val="16"/>
      </w:rPr>
      <w:ptab w:relativeTo="margin" w:alignment="center" w:leader="none"/>
    </w:r>
    <w:r w:rsidRPr="00D03FBD">
      <w:rPr>
        <w:rFonts w:ascii="Palatino Linotype" w:hAnsi="Palatino Linotype" w:cs="Arial"/>
        <w:sz w:val="16"/>
        <w:szCs w:val="16"/>
      </w:rPr>
      <w:t xml:space="preserve">Page </w:t>
    </w:r>
    <w:r w:rsidRPr="00D03FBD">
      <w:rPr>
        <w:rStyle w:val="PageNumber"/>
        <w:rFonts w:ascii="Palatino Linotype" w:hAnsi="Palatino Linotype" w:cs="Arial"/>
        <w:sz w:val="16"/>
        <w:szCs w:val="16"/>
      </w:rPr>
      <w:fldChar w:fldCharType="begin"/>
    </w:r>
    <w:r w:rsidRPr="00D03FBD">
      <w:rPr>
        <w:rStyle w:val="PageNumber"/>
        <w:rFonts w:ascii="Palatino Linotype" w:hAnsi="Palatino Linotype" w:cs="Arial"/>
        <w:sz w:val="16"/>
        <w:szCs w:val="16"/>
      </w:rPr>
      <w:instrText xml:space="preserve"> PAGE </w:instrText>
    </w:r>
    <w:r w:rsidRPr="00D03FBD">
      <w:rPr>
        <w:rStyle w:val="PageNumber"/>
        <w:rFonts w:ascii="Palatino Linotype" w:hAnsi="Palatino Linotype" w:cs="Arial"/>
        <w:sz w:val="16"/>
        <w:szCs w:val="16"/>
      </w:rPr>
      <w:fldChar w:fldCharType="separate"/>
    </w:r>
    <w:r w:rsidR="000F5881">
      <w:rPr>
        <w:rStyle w:val="PageNumber"/>
        <w:rFonts w:ascii="Palatino Linotype" w:hAnsi="Palatino Linotype" w:cs="Arial"/>
        <w:noProof/>
        <w:sz w:val="16"/>
        <w:szCs w:val="16"/>
      </w:rPr>
      <w:t>2</w:t>
    </w:r>
    <w:r w:rsidRPr="00D03FBD">
      <w:rPr>
        <w:rStyle w:val="PageNumber"/>
        <w:rFonts w:ascii="Palatino Linotype" w:hAnsi="Palatino Linotype" w:cs="Arial"/>
        <w:sz w:val="16"/>
        <w:szCs w:val="16"/>
      </w:rPr>
      <w:fldChar w:fldCharType="end"/>
    </w:r>
    <w:r w:rsidRPr="00D03FBD">
      <w:rPr>
        <w:rStyle w:val="PageNumber"/>
        <w:rFonts w:ascii="Palatino Linotype" w:hAnsi="Palatino Linotype" w:cs="Arial"/>
        <w:sz w:val="16"/>
        <w:szCs w:val="16"/>
      </w:rPr>
      <w:t xml:space="preserve"> of </w:t>
    </w:r>
    <w:r w:rsidRPr="00D03FBD">
      <w:rPr>
        <w:rStyle w:val="PageNumber"/>
        <w:rFonts w:ascii="Palatino Linotype" w:hAnsi="Palatino Linotype" w:cs="Arial"/>
        <w:sz w:val="16"/>
        <w:szCs w:val="16"/>
      </w:rPr>
      <w:fldChar w:fldCharType="begin"/>
    </w:r>
    <w:r w:rsidRPr="00D03FBD">
      <w:rPr>
        <w:rStyle w:val="PageNumber"/>
        <w:rFonts w:ascii="Palatino Linotype" w:hAnsi="Palatino Linotype" w:cs="Arial"/>
        <w:sz w:val="16"/>
        <w:szCs w:val="16"/>
      </w:rPr>
      <w:instrText xml:space="preserve"> NUMPAGES </w:instrText>
    </w:r>
    <w:r w:rsidRPr="00D03FBD">
      <w:rPr>
        <w:rStyle w:val="PageNumber"/>
        <w:rFonts w:ascii="Palatino Linotype" w:hAnsi="Palatino Linotype" w:cs="Arial"/>
        <w:sz w:val="16"/>
        <w:szCs w:val="16"/>
      </w:rPr>
      <w:fldChar w:fldCharType="separate"/>
    </w:r>
    <w:r w:rsidR="000F5881">
      <w:rPr>
        <w:rStyle w:val="PageNumber"/>
        <w:rFonts w:ascii="Palatino Linotype" w:hAnsi="Palatino Linotype" w:cs="Arial"/>
        <w:noProof/>
        <w:sz w:val="16"/>
        <w:szCs w:val="16"/>
      </w:rPr>
      <w:t>2</w:t>
    </w:r>
    <w:r w:rsidRPr="00D03FBD">
      <w:rPr>
        <w:rStyle w:val="PageNumber"/>
        <w:rFonts w:ascii="Palatino Linotype" w:hAnsi="Palatino Linotype" w:cs="Arial"/>
        <w:sz w:val="16"/>
        <w:szCs w:val="16"/>
      </w:rPr>
      <w:fldChar w:fldCharType="end"/>
    </w:r>
    <w:r>
      <w:rPr>
        <w:rStyle w:val="PageNumber"/>
        <w:rFonts w:ascii="Palatino Linotype" w:hAnsi="Palatino Linotype" w:cs="Arial"/>
        <w:sz w:val="16"/>
        <w:szCs w:val="16"/>
      </w:rPr>
      <w:ptab w:relativeTo="margin" w:alignment="right" w:leader="none"/>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C6F" w:rsidRPr="00D03FBD" w:rsidRDefault="0029190C" w:rsidP="00F36387">
    <w:pPr>
      <w:suppressAutoHyphens/>
      <w:rPr>
        <w:rFonts w:ascii="Palatino Linotype" w:hAnsi="Palatino Linotype" w:cs="Arial"/>
        <w:sz w:val="16"/>
        <w:szCs w:val="16"/>
      </w:rPr>
    </w:pPr>
    <w:r>
      <w:rPr>
        <w:rFonts w:ascii="Palatino Linotype" w:hAnsi="Palatino Linotype" w:cs="Arial"/>
        <w:sz w:val="16"/>
        <w:szCs w:val="16"/>
      </w:rPr>
      <w:t>Remedy Letter of Agreement</w:t>
    </w:r>
    <w:r w:rsidR="00350113" w:rsidRPr="00D03FBD">
      <w:rPr>
        <w:rFonts w:ascii="Palatino Linotype" w:hAnsi="Palatino Linotype" w:cs="Arial"/>
        <w:sz w:val="16"/>
        <w:szCs w:val="16"/>
      </w:rPr>
      <w:t xml:space="preserve"> (20</w:t>
    </w:r>
    <w:r>
      <w:rPr>
        <w:rFonts w:ascii="Palatino Linotype" w:hAnsi="Palatino Linotype" w:cs="Arial"/>
        <w:sz w:val="16"/>
        <w:szCs w:val="16"/>
      </w:rPr>
      <w:t>58</w:t>
    </w:r>
    <w:r w:rsidR="00350113" w:rsidRPr="00D03FBD">
      <w:rPr>
        <w:rFonts w:ascii="Palatino Linotype" w:hAnsi="Palatino Linotype" w:cs="Arial"/>
        <w:sz w:val="16"/>
        <w:szCs w:val="16"/>
      </w:rPr>
      <w:t>)</w:t>
    </w:r>
    <w:r w:rsidR="00F36387">
      <w:rPr>
        <w:rFonts w:ascii="Palatino Linotype" w:hAnsi="Palatino Linotype" w:cs="Arial"/>
        <w:sz w:val="16"/>
        <w:szCs w:val="16"/>
      </w:rPr>
      <w:ptab w:relativeTo="margin" w:alignment="center" w:leader="none"/>
    </w:r>
    <w:r w:rsidR="00574A4C" w:rsidRPr="00D03FBD">
      <w:rPr>
        <w:rFonts w:ascii="Palatino Linotype" w:hAnsi="Palatino Linotype" w:cs="Arial"/>
        <w:sz w:val="16"/>
        <w:szCs w:val="16"/>
      </w:rPr>
      <w:t xml:space="preserve">Page </w:t>
    </w:r>
    <w:r w:rsidR="00574A4C" w:rsidRPr="00D03FBD">
      <w:rPr>
        <w:rStyle w:val="PageNumber"/>
        <w:rFonts w:ascii="Palatino Linotype" w:hAnsi="Palatino Linotype" w:cs="Arial"/>
        <w:sz w:val="16"/>
        <w:szCs w:val="16"/>
      </w:rPr>
      <w:fldChar w:fldCharType="begin"/>
    </w:r>
    <w:r w:rsidR="00574A4C" w:rsidRPr="00D03FBD">
      <w:rPr>
        <w:rStyle w:val="PageNumber"/>
        <w:rFonts w:ascii="Palatino Linotype" w:hAnsi="Palatino Linotype" w:cs="Arial"/>
        <w:sz w:val="16"/>
        <w:szCs w:val="16"/>
      </w:rPr>
      <w:instrText xml:space="preserve"> PAGE </w:instrText>
    </w:r>
    <w:r w:rsidR="00574A4C" w:rsidRPr="00D03FBD">
      <w:rPr>
        <w:rStyle w:val="PageNumber"/>
        <w:rFonts w:ascii="Palatino Linotype" w:hAnsi="Palatino Linotype" w:cs="Arial"/>
        <w:sz w:val="16"/>
        <w:szCs w:val="16"/>
      </w:rPr>
      <w:fldChar w:fldCharType="separate"/>
    </w:r>
    <w:r w:rsidR="00CF06B5">
      <w:rPr>
        <w:rStyle w:val="PageNumber"/>
        <w:rFonts w:ascii="Palatino Linotype" w:hAnsi="Palatino Linotype" w:cs="Arial"/>
        <w:noProof/>
        <w:sz w:val="16"/>
        <w:szCs w:val="16"/>
      </w:rPr>
      <w:t>1</w:t>
    </w:r>
    <w:r w:rsidR="00574A4C" w:rsidRPr="00D03FBD">
      <w:rPr>
        <w:rStyle w:val="PageNumber"/>
        <w:rFonts w:ascii="Palatino Linotype" w:hAnsi="Palatino Linotype" w:cs="Arial"/>
        <w:sz w:val="16"/>
        <w:szCs w:val="16"/>
      </w:rPr>
      <w:fldChar w:fldCharType="end"/>
    </w:r>
    <w:r w:rsidR="00574A4C" w:rsidRPr="00D03FBD">
      <w:rPr>
        <w:rStyle w:val="PageNumber"/>
        <w:rFonts w:ascii="Palatino Linotype" w:hAnsi="Palatino Linotype" w:cs="Arial"/>
        <w:sz w:val="16"/>
        <w:szCs w:val="16"/>
      </w:rPr>
      <w:t xml:space="preserve"> of </w:t>
    </w:r>
    <w:r w:rsidR="00574A4C" w:rsidRPr="00D03FBD">
      <w:rPr>
        <w:rStyle w:val="PageNumber"/>
        <w:rFonts w:ascii="Palatino Linotype" w:hAnsi="Palatino Linotype" w:cs="Arial"/>
        <w:sz w:val="16"/>
        <w:szCs w:val="16"/>
      </w:rPr>
      <w:fldChar w:fldCharType="begin"/>
    </w:r>
    <w:r w:rsidR="00574A4C" w:rsidRPr="00D03FBD">
      <w:rPr>
        <w:rStyle w:val="PageNumber"/>
        <w:rFonts w:ascii="Palatino Linotype" w:hAnsi="Palatino Linotype" w:cs="Arial"/>
        <w:sz w:val="16"/>
        <w:szCs w:val="16"/>
      </w:rPr>
      <w:instrText xml:space="preserve"> NUMPAGES </w:instrText>
    </w:r>
    <w:r w:rsidR="00574A4C" w:rsidRPr="00D03FBD">
      <w:rPr>
        <w:rStyle w:val="PageNumber"/>
        <w:rFonts w:ascii="Palatino Linotype" w:hAnsi="Palatino Linotype" w:cs="Arial"/>
        <w:sz w:val="16"/>
        <w:szCs w:val="16"/>
      </w:rPr>
      <w:fldChar w:fldCharType="separate"/>
    </w:r>
    <w:r w:rsidR="00CF06B5">
      <w:rPr>
        <w:rStyle w:val="PageNumber"/>
        <w:rFonts w:ascii="Palatino Linotype" w:hAnsi="Palatino Linotype" w:cs="Arial"/>
        <w:noProof/>
        <w:sz w:val="16"/>
        <w:szCs w:val="16"/>
      </w:rPr>
      <w:t>1</w:t>
    </w:r>
    <w:r w:rsidR="00574A4C" w:rsidRPr="00D03FBD">
      <w:rPr>
        <w:rStyle w:val="PageNumber"/>
        <w:rFonts w:ascii="Palatino Linotype" w:hAnsi="Palatino Linotype" w:cs="Arial"/>
        <w:sz w:val="16"/>
        <w:szCs w:val="16"/>
      </w:rPr>
      <w:fldChar w:fldCharType="end"/>
    </w:r>
    <w:r w:rsidR="00F36387">
      <w:rPr>
        <w:rStyle w:val="PageNumber"/>
        <w:rFonts w:ascii="Palatino Linotype" w:hAnsi="Palatino Linotype" w:cs="Arial"/>
        <w:sz w:val="16"/>
        <w:szCs w:val="16"/>
      </w:rPr>
      <w:ptab w:relativeTo="margin" w:alignment="right" w:leader="none"/>
    </w:r>
    <w:r w:rsidR="00CF06B5">
      <w:rPr>
        <w:rStyle w:val="PageNumber"/>
        <w:rFonts w:ascii="Palatino Linotype" w:hAnsi="Palatino Linotype" w:cs="Arial"/>
        <w:sz w:val="16"/>
        <w:szCs w:val="16"/>
      </w:rPr>
      <w:t xml:space="preserve">Form 734-2962 </w:t>
    </w:r>
    <w:r w:rsidR="00F36387">
      <w:rPr>
        <w:rStyle w:val="PageNumber"/>
        <w:rFonts w:ascii="Palatino Linotype" w:hAnsi="Palatino Linotype" w:cs="Arial"/>
        <w:sz w:val="16"/>
        <w:szCs w:val="16"/>
      </w:rPr>
      <w:t>R</w:t>
    </w:r>
    <w:r w:rsidR="00574A4C" w:rsidRPr="00D03FBD">
      <w:rPr>
        <w:rStyle w:val="PageNumber"/>
        <w:rFonts w:ascii="Palatino Linotype" w:hAnsi="Palatino Linotype" w:cs="Arial"/>
        <w:sz w:val="16"/>
        <w:szCs w:val="16"/>
      </w:rPr>
      <w:t xml:space="preserve">ev </w:t>
    </w:r>
    <w:r w:rsidR="00F36387">
      <w:rPr>
        <w:rStyle w:val="PageNumber"/>
        <w:rFonts w:ascii="Palatino Linotype" w:hAnsi="Palatino Linotype" w:cs="Arial"/>
        <w:sz w:val="16"/>
        <w:szCs w:val="16"/>
      </w:rPr>
      <w:t>0</w:t>
    </w:r>
    <w:r w:rsidR="00D64005">
      <w:rPr>
        <w:rStyle w:val="PageNumber"/>
        <w:rFonts w:ascii="Palatino Linotype" w:hAnsi="Palatino Linotype" w:cs="Arial"/>
        <w:sz w:val="16"/>
        <w:szCs w:val="16"/>
      </w:rPr>
      <w:t>6</w:t>
    </w:r>
    <w:r>
      <w:rPr>
        <w:rStyle w:val="PageNumber"/>
        <w:rFonts w:ascii="Palatino Linotype" w:hAnsi="Palatino Linotype" w:cs="Arial"/>
        <w:sz w:val="16"/>
        <w:szCs w:val="16"/>
      </w:rPr>
      <w:t>/</w:t>
    </w:r>
    <w:r w:rsidR="00D64005">
      <w:rPr>
        <w:rStyle w:val="PageNumber"/>
        <w:rFonts w:ascii="Palatino Linotype" w:hAnsi="Palatino Linotype" w:cs="Arial"/>
        <w:sz w:val="16"/>
        <w:szCs w:val="16"/>
      </w:rPr>
      <w:t>04</w:t>
    </w:r>
    <w:r w:rsidR="00350113" w:rsidRPr="00D03FBD">
      <w:rPr>
        <w:rStyle w:val="PageNumber"/>
        <w:rFonts w:ascii="Palatino Linotype" w:hAnsi="Palatino Linotype" w:cs="Arial"/>
        <w:sz w:val="16"/>
        <w:szCs w:val="16"/>
      </w:rPr>
      <w:t>/</w:t>
    </w:r>
    <w:r w:rsidR="00574A4C" w:rsidRPr="00D03FBD">
      <w:rPr>
        <w:rStyle w:val="PageNumber"/>
        <w:rFonts w:ascii="Palatino Linotype" w:hAnsi="Palatino Linotype" w:cs="Arial"/>
        <w:sz w:val="16"/>
        <w:szCs w:val="16"/>
      </w:rPr>
      <w:t>201</w:t>
    </w:r>
    <w:r w:rsidR="00D64005">
      <w:rPr>
        <w:rStyle w:val="PageNumber"/>
        <w:rFonts w:ascii="Palatino Linotype" w:hAnsi="Palatino Linotype" w:cs="Arial"/>
        <w:sz w:val="16"/>
        <w:szCs w:val="16"/>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633" w:rsidRDefault="002C0633">
      <w:r>
        <w:separator/>
      </w:r>
    </w:p>
  </w:footnote>
  <w:footnote w:type="continuationSeparator" w:id="0">
    <w:p w:rsidR="002C0633" w:rsidRDefault="002C0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334" w:rsidRPr="0029190C" w:rsidRDefault="006D1334" w:rsidP="006C1753">
    <w:pPr>
      <w:pStyle w:val="Header"/>
      <w:tabs>
        <w:tab w:val="clear" w:pos="4320"/>
        <w:tab w:val="clear" w:pos="8640"/>
      </w:tabs>
      <w:ind w:left="-207" w:right="-198"/>
      <w:jc w:val="center"/>
      <w:rPr>
        <w:rFonts w:ascii="Palatino Linotype" w:hAnsi="Palatino Linotype"/>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21138"/>
    <w:multiLevelType w:val="singleLevel"/>
    <w:tmpl w:val="04090001"/>
    <w:lvl w:ilvl="0">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1FA"/>
    <w:rsid w:val="00003995"/>
    <w:rsid w:val="00003A3E"/>
    <w:rsid w:val="00005933"/>
    <w:rsid w:val="00005F00"/>
    <w:rsid w:val="000145E1"/>
    <w:rsid w:val="0002445C"/>
    <w:rsid w:val="000267CC"/>
    <w:rsid w:val="00032D64"/>
    <w:rsid w:val="00053092"/>
    <w:rsid w:val="00055574"/>
    <w:rsid w:val="000610E5"/>
    <w:rsid w:val="00062F17"/>
    <w:rsid w:val="00073A5F"/>
    <w:rsid w:val="0008235C"/>
    <w:rsid w:val="00086579"/>
    <w:rsid w:val="000904A7"/>
    <w:rsid w:val="00094212"/>
    <w:rsid w:val="000A7B48"/>
    <w:rsid w:val="000B63C1"/>
    <w:rsid w:val="000C6390"/>
    <w:rsid w:val="000D40AD"/>
    <w:rsid w:val="000D530A"/>
    <w:rsid w:val="000E7D49"/>
    <w:rsid w:val="000F49D1"/>
    <w:rsid w:val="000F5881"/>
    <w:rsid w:val="00110622"/>
    <w:rsid w:val="00110A33"/>
    <w:rsid w:val="00111D32"/>
    <w:rsid w:val="00113477"/>
    <w:rsid w:val="00113B95"/>
    <w:rsid w:val="00115C13"/>
    <w:rsid w:val="0012154E"/>
    <w:rsid w:val="00130B99"/>
    <w:rsid w:val="001334CA"/>
    <w:rsid w:val="001515CF"/>
    <w:rsid w:val="00155F7A"/>
    <w:rsid w:val="001634BE"/>
    <w:rsid w:val="00165A32"/>
    <w:rsid w:val="00165D0E"/>
    <w:rsid w:val="00183F2C"/>
    <w:rsid w:val="0018460E"/>
    <w:rsid w:val="0018633D"/>
    <w:rsid w:val="00191105"/>
    <w:rsid w:val="00193AA2"/>
    <w:rsid w:val="001960B4"/>
    <w:rsid w:val="00196C7C"/>
    <w:rsid w:val="001A1410"/>
    <w:rsid w:val="001A6C84"/>
    <w:rsid w:val="001A7B5A"/>
    <w:rsid w:val="001B4E9D"/>
    <w:rsid w:val="001C0FE8"/>
    <w:rsid w:val="001C1346"/>
    <w:rsid w:val="001C7FB4"/>
    <w:rsid w:val="001D0E40"/>
    <w:rsid w:val="001D7234"/>
    <w:rsid w:val="001E3401"/>
    <w:rsid w:val="001F1D7B"/>
    <w:rsid w:val="001F30F3"/>
    <w:rsid w:val="001F7B89"/>
    <w:rsid w:val="0020438C"/>
    <w:rsid w:val="002048EB"/>
    <w:rsid w:val="0020539A"/>
    <w:rsid w:val="00212CC0"/>
    <w:rsid w:val="00213A86"/>
    <w:rsid w:val="00216C86"/>
    <w:rsid w:val="00217F21"/>
    <w:rsid w:val="00224FCB"/>
    <w:rsid w:val="002254A8"/>
    <w:rsid w:val="00237D98"/>
    <w:rsid w:val="00240243"/>
    <w:rsid w:val="002569B9"/>
    <w:rsid w:val="0026595F"/>
    <w:rsid w:val="0027409B"/>
    <w:rsid w:val="00274CD3"/>
    <w:rsid w:val="00274DAB"/>
    <w:rsid w:val="002807A7"/>
    <w:rsid w:val="0029190C"/>
    <w:rsid w:val="002C0633"/>
    <w:rsid w:val="002C799A"/>
    <w:rsid w:val="002D6A54"/>
    <w:rsid w:val="002E1F92"/>
    <w:rsid w:val="002E553A"/>
    <w:rsid w:val="002F162C"/>
    <w:rsid w:val="002F2C11"/>
    <w:rsid w:val="00301588"/>
    <w:rsid w:val="00304172"/>
    <w:rsid w:val="00310010"/>
    <w:rsid w:val="00310337"/>
    <w:rsid w:val="00314BBF"/>
    <w:rsid w:val="00315723"/>
    <w:rsid w:val="00315F5C"/>
    <w:rsid w:val="00315FD2"/>
    <w:rsid w:val="00316D4E"/>
    <w:rsid w:val="0032515C"/>
    <w:rsid w:val="003263C0"/>
    <w:rsid w:val="003410E3"/>
    <w:rsid w:val="00341751"/>
    <w:rsid w:val="00347D3F"/>
    <w:rsid w:val="00350113"/>
    <w:rsid w:val="0035157D"/>
    <w:rsid w:val="003554DF"/>
    <w:rsid w:val="00360370"/>
    <w:rsid w:val="003606B3"/>
    <w:rsid w:val="00361363"/>
    <w:rsid w:val="00362A73"/>
    <w:rsid w:val="00362CB5"/>
    <w:rsid w:val="0037551D"/>
    <w:rsid w:val="003A3EF0"/>
    <w:rsid w:val="003B1965"/>
    <w:rsid w:val="003B27B2"/>
    <w:rsid w:val="003B4AC2"/>
    <w:rsid w:val="003B5783"/>
    <w:rsid w:val="003D65FC"/>
    <w:rsid w:val="003D744A"/>
    <w:rsid w:val="003E306A"/>
    <w:rsid w:val="003E6E98"/>
    <w:rsid w:val="003F75EF"/>
    <w:rsid w:val="00405430"/>
    <w:rsid w:val="00406192"/>
    <w:rsid w:val="0041215F"/>
    <w:rsid w:val="00412272"/>
    <w:rsid w:val="0041790C"/>
    <w:rsid w:val="00417AF3"/>
    <w:rsid w:val="00424710"/>
    <w:rsid w:val="00425C6D"/>
    <w:rsid w:val="00426AE6"/>
    <w:rsid w:val="0042705A"/>
    <w:rsid w:val="00427073"/>
    <w:rsid w:val="00435CE5"/>
    <w:rsid w:val="00441757"/>
    <w:rsid w:val="00444385"/>
    <w:rsid w:val="00444B7B"/>
    <w:rsid w:val="004451FA"/>
    <w:rsid w:val="0044768A"/>
    <w:rsid w:val="004626C8"/>
    <w:rsid w:val="0046448A"/>
    <w:rsid w:val="00467A97"/>
    <w:rsid w:val="00470392"/>
    <w:rsid w:val="00472646"/>
    <w:rsid w:val="00475F8A"/>
    <w:rsid w:val="004A4136"/>
    <w:rsid w:val="004A4720"/>
    <w:rsid w:val="004A489D"/>
    <w:rsid w:val="004A6015"/>
    <w:rsid w:val="004A722B"/>
    <w:rsid w:val="004B0F5D"/>
    <w:rsid w:val="004B33A4"/>
    <w:rsid w:val="004C481D"/>
    <w:rsid w:val="004C7391"/>
    <w:rsid w:val="004D1CDD"/>
    <w:rsid w:val="004D2700"/>
    <w:rsid w:val="004E09C7"/>
    <w:rsid w:val="004E120F"/>
    <w:rsid w:val="004E4A76"/>
    <w:rsid w:val="004F09C9"/>
    <w:rsid w:val="004F254C"/>
    <w:rsid w:val="004F4A40"/>
    <w:rsid w:val="00514BF2"/>
    <w:rsid w:val="00514E84"/>
    <w:rsid w:val="005215FA"/>
    <w:rsid w:val="00521B53"/>
    <w:rsid w:val="00542A85"/>
    <w:rsid w:val="0055278A"/>
    <w:rsid w:val="00566537"/>
    <w:rsid w:val="00573CA5"/>
    <w:rsid w:val="005745C5"/>
    <w:rsid w:val="00574A4C"/>
    <w:rsid w:val="00580E7B"/>
    <w:rsid w:val="0059144F"/>
    <w:rsid w:val="005A08BC"/>
    <w:rsid w:val="005A0E54"/>
    <w:rsid w:val="005A4D03"/>
    <w:rsid w:val="005B26FD"/>
    <w:rsid w:val="005B2A87"/>
    <w:rsid w:val="005B3B58"/>
    <w:rsid w:val="005C55F9"/>
    <w:rsid w:val="005C7590"/>
    <w:rsid w:val="005D091F"/>
    <w:rsid w:val="005E0018"/>
    <w:rsid w:val="005E2B72"/>
    <w:rsid w:val="005E31D2"/>
    <w:rsid w:val="005E411C"/>
    <w:rsid w:val="005F112B"/>
    <w:rsid w:val="005F3405"/>
    <w:rsid w:val="005F7F3B"/>
    <w:rsid w:val="006000DF"/>
    <w:rsid w:val="00602155"/>
    <w:rsid w:val="00602C84"/>
    <w:rsid w:val="00605913"/>
    <w:rsid w:val="00610B92"/>
    <w:rsid w:val="00635FA5"/>
    <w:rsid w:val="00641F4D"/>
    <w:rsid w:val="006447C1"/>
    <w:rsid w:val="006448DA"/>
    <w:rsid w:val="00646D0F"/>
    <w:rsid w:val="0065081C"/>
    <w:rsid w:val="00650CA1"/>
    <w:rsid w:val="006533E5"/>
    <w:rsid w:val="00657BBD"/>
    <w:rsid w:val="00661DB4"/>
    <w:rsid w:val="00673F60"/>
    <w:rsid w:val="00680FDA"/>
    <w:rsid w:val="006816BA"/>
    <w:rsid w:val="00684504"/>
    <w:rsid w:val="006908E7"/>
    <w:rsid w:val="0069442E"/>
    <w:rsid w:val="0069549C"/>
    <w:rsid w:val="006A12BD"/>
    <w:rsid w:val="006A208F"/>
    <w:rsid w:val="006A2C62"/>
    <w:rsid w:val="006A337B"/>
    <w:rsid w:val="006A6156"/>
    <w:rsid w:val="006B62FD"/>
    <w:rsid w:val="006C07F6"/>
    <w:rsid w:val="006C1753"/>
    <w:rsid w:val="006C2E78"/>
    <w:rsid w:val="006C4831"/>
    <w:rsid w:val="006C5771"/>
    <w:rsid w:val="006D0AF7"/>
    <w:rsid w:val="006D1334"/>
    <w:rsid w:val="006D3B55"/>
    <w:rsid w:val="006E4A1F"/>
    <w:rsid w:val="006E5759"/>
    <w:rsid w:val="00700345"/>
    <w:rsid w:val="007136E6"/>
    <w:rsid w:val="007142AE"/>
    <w:rsid w:val="00723138"/>
    <w:rsid w:val="0073262A"/>
    <w:rsid w:val="00751C6F"/>
    <w:rsid w:val="007614F5"/>
    <w:rsid w:val="00764BCB"/>
    <w:rsid w:val="007835E8"/>
    <w:rsid w:val="00784E85"/>
    <w:rsid w:val="00787817"/>
    <w:rsid w:val="007900CA"/>
    <w:rsid w:val="00794586"/>
    <w:rsid w:val="00794A86"/>
    <w:rsid w:val="007A6BD4"/>
    <w:rsid w:val="007C3F43"/>
    <w:rsid w:val="007E127A"/>
    <w:rsid w:val="007E2D3C"/>
    <w:rsid w:val="007E6FC1"/>
    <w:rsid w:val="007F1FB9"/>
    <w:rsid w:val="007F3C2C"/>
    <w:rsid w:val="007F5EBB"/>
    <w:rsid w:val="00801F76"/>
    <w:rsid w:val="00803E58"/>
    <w:rsid w:val="0082094C"/>
    <w:rsid w:val="00823C66"/>
    <w:rsid w:val="00835B21"/>
    <w:rsid w:val="00842223"/>
    <w:rsid w:val="00844FE9"/>
    <w:rsid w:val="00851D86"/>
    <w:rsid w:val="00852A01"/>
    <w:rsid w:val="00853839"/>
    <w:rsid w:val="00853BF0"/>
    <w:rsid w:val="00860D89"/>
    <w:rsid w:val="00864B49"/>
    <w:rsid w:val="008658EA"/>
    <w:rsid w:val="00876393"/>
    <w:rsid w:val="008863FA"/>
    <w:rsid w:val="00886826"/>
    <w:rsid w:val="00897093"/>
    <w:rsid w:val="008A306F"/>
    <w:rsid w:val="008A58A1"/>
    <w:rsid w:val="008A5EF0"/>
    <w:rsid w:val="008B1A5D"/>
    <w:rsid w:val="008C1C57"/>
    <w:rsid w:val="008C744C"/>
    <w:rsid w:val="008C7AB3"/>
    <w:rsid w:val="008D53F6"/>
    <w:rsid w:val="008E2213"/>
    <w:rsid w:val="008E4D64"/>
    <w:rsid w:val="008E6DF0"/>
    <w:rsid w:val="008E6E62"/>
    <w:rsid w:val="008F5CA9"/>
    <w:rsid w:val="00917381"/>
    <w:rsid w:val="00926C80"/>
    <w:rsid w:val="00933171"/>
    <w:rsid w:val="00934254"/>
    <w:rsid w:val="009527CA"/>
    <w:rsid w:val="00960970"/>
    <w:rsid w:val="009705E5"/>
    <w:rsid w:val="009762A2"/>
    <w:rsid w:val="009835D0"/>
    <w:rsid w:val="00984721"/>
    <w:rsid w:val="00985D12"/>
    <w:rsid w:val="009901D9"/>
    <w:rsid w:val="009931B1"/>
    <w:rsid w:val="0099337F"/>
    <w:rsid w:val="009B436A"/>
    <w:rsid w:val="009C5FFB"/>
    <w:rsid w:val="009D1FD3"/>
    <w:rsid w:val="009D2F84"/>
    <w:rsid w:val="009E2ADF"/>
    <w:rsid w:val="009E43EA"/>
    <w:rsid w:val="009F0C04"/>
    <w:rsid w:val="009F4BA3"/>
    <w:rsid w:val="00A00B89"/>
    <w:rsid w:val="00A03275"/>
    <w:rsid w:val="00A04A2E"/>
    <w:rsid w:val="00A05126"/>
    <w:rsid w:val="00A115F3"/>
    <w:rsid w:val="00A23BEC"/>
    <w:rsid w:val="00A32069"/>
    <w:rsid w:val="00A32E12"/>
    <w:rsid w:val="00A462BA"/>
    <w:rsid w:val="00A47038"/>
    <w:rsid w:val="00A473F1"/>
    <w:rsid w:val="00A50D15"/>
    <w:rsid w:val="00A52716"/>
    <w:rsid w:val="00A554C2"/>
    <w:rsid w:val="00A561A6"/>
    <w:rsid w:val="00A56465"/>
    <w:rsid w:val="00A6263C"/>
    <w:rsid w:val="00A66925"/>
    <w:rsid w:val="00A72B9B"/>
    <w:rsid w:val="00A7311D"/>
    <w:rsid w:val="00A75851"/>
    <w:rsid w:val="00A81C77"/>
    <w:rsid w:val="00A93C46"/>
    <w:rsid w:val="00AA59E3"/>
    <w:rsid w:val="00AB1C02"/>
    <w:rsid w:val="00AB3982"/>
    <w:rsid w:val="00AB3EB4"/>
    <w:rsid w:val="00AD0DF4"/>
    <w:rsid w:val="00AD1BAA"/>
    <w:rsid w:val="00AD2BFA"/>
    <w:rsid w:val="00AD476E"/>
    <w:rsid w:val="00AD789A"/>
    <w:rsid w:val="00AE308C"/>
    <w:rsid w:val="00AF0E45"/>
    <w:rsid w:val="00AF2ADB"/>
    <w:rsid w:val="00B01718"/>
    <w:rsid w:val="00B07146"/>
    <w:rsid w:val="00B1165B"/>
    <w:rsid w:val="00B1523C"/>
    <w:rsid w:val="00B3178D"/>
    <w:rsid w:val="00B44422"/>
    <w:rsid w:val="00B4570E"/>
    <w:rsid w:val="00B47C19"/>
    <w:rsid w:val="00B514B1"/>
    <w:rsid w:val="00B52103"/>
    <w:rsid w:val="00B5319B"/>
    <w:rsid w:val="00B5455A"/>
    <w:rsid w:val="00B66B30"/>
    <w:rsid w:val="00B66DB1"/>
    <w:rsid w:val="00B72C8A"/>
    <w:rsid w:val="00B73372"/>
    <w:rsid w:val="00B76331"/>
    <w:rsid w:val="00B76735"/>
    <w:rsid w:val="00B8739A"/>
    <w:rsid w:val="00B96BCE"/>
    <w:rsid w:val="00BA0D75"/>
    <w:rsid w:val="00BA337C"/>
    <w:rsid w:val="00BA668D"/>
    <w:rsid w:val="00BC52A3"/>
    <w:rsid w:val="00BD2159"/>
    <w:rsid w:val="00BD7CE2"/>
    <w:rsid w:val="00BE3654"/>
    <w:rsid w:val="00BE5794"/>
    <w:rsid w:val="00BE6432"/>
    <w:rsid w:val="00BE7731"/>
    <w:rsid w:val="00BF0151"/>
    <w:rsid w:val="00BF267D"/>
    <w:rsid w:val="00C03759"/>
    <w:rsid w:val="00C0561A"/>
    <w:rsid w:val="00C06661"/>
    <w:rsid w:val="00C146FA"/>
    <w:rsid w:val="00C149B4"/>
    <w:rsid w:val="00C35B14"/>
    <w:rsid w:val="00C4409E"/>
    <w:rsid w:val="00C52111"/>
    <w:rsid w:val="00C5329A"/>
    <w:rsid w:val="00C679A9"/>
    <w:rsid w:val="00C705BB"/>
    <w:rsid w:val="00C77E85"/>
    <w:rsid w:val="00C82CED"/>
    <w:rsid w:val="00C84758"/>
    <w:rsid w:val="00C953BC"/>
    <w:rsid w:val="00C9665D"/>
    <w:rsid w:val="00CA03B3"/>
    <w:rsid w:val="00CB5D00"/>
    <w:rsid w:val="00CB750A"/>
    <w:rsid w:val="00CC02F0"/>
    <w:rsid w:val="00CC2818"/>
    <w:rsid w:val="00CC5A16"/>
    <w:rsid w:val="00CE0A93"/>
    <w:rsid w:val="00CE0C27"/>
    <w:rsid w:val="00CE0F42"/>
    <w:rsid w:val="00CF06B5"/>
    <w:rsid w:val="00D0037C"/>
    <w:rsid w:val="00D03FBD"/>
    <w:rsid w:val="00D22CB6"/>
    <w:rsid w:val="00D23A94"/>
    <w:rsid w:val="00D30849"/>
    <w:rsid w:val="00D327A3"/>
    <w:rsid w:val="00D345B3"/>
    <w:rsid w:val="00D36245"/>
    <w:rsid w:val="00D424FB"/>
    <w:rsid w:val="00D64005"/>
    <w:rsid w:val="00D77A2B"/>
    <w:rsid w:val="00D80002"/>
    <w:rsid w:val="00D82260"/>
    <w:rsid w:val="00D849D2"/>
    <w:rsid w:val="00D95BC2"/>
    <w:rsid w:val="00D96FEB"/>
    <w:rsid w:val="00DA021D"/>
    <w:rsid w:val="00DA7DD8"/>
    <w:rsid w:val="00DB2147"/>
    <w:rsid w:val="00DB2F1D"/>
    <w:rsid w:val="00DB6D15"/>
    <w:rsid w:val="00DB7CAF"/>
    <w:rsid w:val="00DC36C9"/>
    <w:rsid w:val="00DC6126"/>
    <w:rsid w:val="00DC641D"/>
    <w:rsid w:val="00DD1448"/>
    <w:rsid w:val="00DD56BC"/>
    <w:rsid w:val="00DE2A84"/>
    <w:rsid w:val="00DE2F76"/>
    <w:rsid w:val="00DE316D"/>
    <w:rsid w:val="00DE548C"/>
    <w:rsid w:val="00DE73AE"/>
    <w:rsid w:val="00DF354C"/>
    <w:rsid w:val="00DF63A6"/>
    <w:rsid w:val="00DF7254"/>
    <w:rsid w:val="00DF7499"/>
    <w:rsid w:val="00DF76CD"/>
    <w:rsid w:val="00E01722"/>
    <w:rsid w:val="00E02A71"/>
    <w:rsid w:val="00E057C9"/>
    <w:rsid w:val="00E17639"/>
    <w:rsid w:val="00E17D1E"/>
    <w:rsid w:val="00E326AD"/>
    <w:rsid w:val="00E44F9C"/>
    <w:rsid w:val="00E530FA"/>
    <w:rsid w:val="00E63459"/>
    <w:rsid w:val="00E63B62"/>
    <w:rsid w:val="00E64D51"/>
    <w:rsid w:val="00E6598A"/>
    <w:rsid w:val="00E66D85"/>
    <w:rsid w:val="00E77AAE"/>
    <w:rsid w:val="00E85FF5"/>
    <w:rsid w:val="00E87256"/>
    <w:rsid w:val="00E905B5"/>
    <w:rsid w:val="00E90978"/>
    <w:rsid w:val="00E9346C"/>
    <w:rsid w:val="00E93C3F"/>
    <w:rsid w:val="00E950BD"/>
    <w:rsid w:val="00E96829"/>
    <w:rsid w:val="00EA4505"/>
    <w:rsid w:val="00EB0CF4"/>
    <w:rsid w:val="00EB4B88"/>
    <w:rsid w:val="00EB5C52"/>
    <w:rsid w:val="00EC2B5C"/>
    <w:rsid w:val="00EE7095"/>
    <w:rsid w:val="00EF0B8E"/>
    <w:rsid w:val="00EF40CA"/>
    <w:rsid w:val="00EF63D6"/>
    <w:rsid w:val="00EF6E63"/>
    <w:rsid w:val="00F07434"/>
    <w:rsid w:val="00F16A72"/>
    <w:rsid w:val="00F31E76"/>
    <w:rsid w:val="00F36387"/>
    <w:rsid w:val="00F430CF"/>
    <w:rsid w:val="00F45E88"/>
    <w:rsid w:val="00F562B3"/>
    <w:rsid w:val="00F670E5"/>
    <w:rsid w:val="00F70256"/>
    <w:rsid w:val="00F77273"/>
    <w:rsid w:val="00F77501"/>
    <w:rsid w:val="00F85ED3"/>
    <w:rsid w:val="00F92833"/>
    <w:rsid w:val="00F95850"/>
    <w:rsid w:val="00FA11CC"/>
    <w:rsid w:val="00FA41FA"/>
    <w:rsid w:val="00FA6B8D"/>
    <w:rsid w:val="00FC3152"/>
    <w:rsid w:val="00FD1B88"/>
    <w:rsid w:val="00FD2A03"/>
    <w:rsid w:val="00FE0F3C"/>
    <w:rsid w:val="00FE3074"/>
    <w:rsid w:val="00FF3D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1C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semiHidden/>
    <w:rsid w:val="00751C6F"/>
    <w:pPr>
      <w:tabs>
        <w:tab w:val="left" w:pos="9000"/>
        <w:tab w:val="right" w:pos="9360"/>
      </w:tabs>
      <w:suppressAutoHyphens/>
    </w:pPr>
    <w:rPr>
      <w:rFonts w:ascii="Courier" w:hAnsi="Courier"/>
    </w:rPr>
  </w:style>
  <w:style w:type="paragraph" w:styleId="Footer">
    <w:name w:val="footer"/>
    <w:basedOn w:val="Normal"/>
    <w:rsid w:val="00751C6F"/>
    <w:pPr>
      <w:tabs>
        <w:tab w:val="center" w:pos="4320"/>
        <w:tab w:val="right" w:pos="8640"/>
      </w:tabs>
    </w:pPr>
    <w:rPr>
      <w:rFonts w:ascii="Courier" w:hAnsi="Courier"/>
    </w:rPr>
  </w:style>
  <w:style w:type="paragraph" w:styleId="Header">
    <w:name w:val="header"/>
    <w:basedOn w:val="Normal"/>
    <w:link w:val="HeaderChar"/>
    <w:rsid w:val="00751C6F"/>
    <w:pPr>
      <w:tabs>
        <w:tab w:val="center" w:pos="4320"/>
        <w:tab w:val="right" w:pos="8640"/>
      </w:tabs>
    </w:pPr>
  </w:style>
  <w:style w:type="paragraph" w:styleId="BalloonText">
    <w:name w:val="Balloon Text"/>
    <w:basedOn w:val="Normal"/>
    <w:semiHidden/>
    <w:rsid w:val="00751C6F"/>
    <w:rPr>
      <w:rFonts w:ascii="Tahoma" w:hAnsi="Tahoma" w:cs="Tahoma"/>
      <w:sz w:val="16"/>
      <w:szCs w:val="16"/>
    </w:rPr>
  </w:style>
  <w:style w:type="character" w:styleId="PageNumber">
    <w:name w:val="page number"/>
    <w:basedOn w:val="DefaultParagraphFont"/>
    <w:rsid w:val="00574A4C"/>
  </w:style>
  <w:style w:type="table" w:styleId="TableGrid">
    <w:name w:val="Table Grid"/>
    <w:basedOn w:val="TableNormal"/>
    <w:rsid w:val="00304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DA02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1C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semiHidden/>
    <w:rsid w:val="00751C6F"/>
    <w:pPr>
      <w:tabs>
        <w:tab w:val="left" w:pos="9000"/>
        <w:tab w:val="right" w:pos="9360"/>
      </w:tabs>
      <w:suppressAutoHyphens/>
    </w:pPr>
    <w:rPr>
      <w:rFonts w:ascii="Courier" w:hAnsi="Courier"/>
    </w:rPr>
  </w:style>
  <w:style w:type="paragraph" w:styleId="Footer">
    <w:name w:val="footer"/>
    <w:basedOn w:val="Normal"/>
    <w:rsid w:val="00751C6F"/>
    <w:pPr>
      <w:tabs>
        <w:tab w:val="center" w:pos="4320"/>
        <w:tab w:val="right" w:pos="8640"/>
      </w:tabs>
    </w:pPr>
    <w:rPr>
      <w:rFonts w:ascii="Courier" w:hAnsi="Courier"/>
    </w:rPr>
  </w:style>
  <w:style w:type="paragraph" w:styleId="Header">
    <w:name w:val="header"/>
    <w:basedOn w:val="Normal"/>
    <w:link w:val="HeaderChar"/>
    <w:rsid w:val="00751C6F"/>
    <w:pPr>
      <w:tabs>
        <w:tab w:val="center" w:pos="4320"/>
        <w:tab w:val="right" w:pos="8640"/>
      </w:tabs>
    </w:pPr>
  </w:style>
  <w:style w:type="paragraph" w:styleId="BalloonText">
    <w:name w:val="Balloon Text"/>
    <w:basedOn w:val="Normal"/>
    <w:semiHidden/>
    <w:rsid w:val="00751C6F"/>
    <w:rPr>
      <w:rFonts w:ascii="Tahoma" w:hAnsi="Tahoma" w:cs="Tahoma"/>
      <w:sz w:val="16"/>
      <w:szCs w:val="16"/>
    </w:rPr>
  </w:style>
  <w:style w:type="character" w:styleId="PageNumber">
    <w:name w:val="page number"/>
    <w:basedOn w:val="DefaultParagraphFont"/>
    <w:rsid w:val="00574A4C"/>
  </w:style>
  <w:style w:type="table" w:styleId="TableGrid">
    <w:name w:val="Table Grid"/>
    <w:basedOn w:val="TableNormal"/>
    <w:rsid w:val="00304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DA0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F l a i r d o c s T e m p l a t e D a t a >  
     < C o n n e c t i o n P r o v i d e r > S q l   S e r v e r < / C o n n e c t i o n P r o v i d e r >  
     < F l a i r d o c s D b C o n n e c t i o n S t r i n g > D a t a   S o u r c e = W D D O T S Q L L 0 4 ; D a t a b a s e = H R I T S _ D E V ; T r u s t e d _ C o n n e c t i o n = T r u e ; < / F l a i r d o c s D b C o n n e c t i o n S t r i n g >  
     < V a r i a b l e s >  
         < T e m p l a t e V a r i a b l e >  
             < V a r i a b l e N a m e > P r o j e c t I d < / V a r i a b l e N a m e >  
             < V a l u e > 1 9 9 1 4 5 0 1 < / V a l u e >  
         < / T e m p l a t e V a r i a b l e >  
         < T e m p l a t e V a r i a b l e >  
             < V a r i a b l e N a m e > P r o p e r t y I d < / V a r i a b l e N a m e >  
             < V a l u e > 2 0 5 8 8 5 4 4 < / V a l u e >  
         < / T e m p l a t e V a r i a b l e >  
         < T e m p l a t e V a r i a b l e >  
             < V a r i a b l e N a m e > C o n t e x t I d < / V a r i a b l e N a m e >  
             < V a l u e > 2 0 5 8 8 5 4 8 < / V a l u e >  
         < / T e m p l a t e V a r i a b l e >  
         < T e m p l a t e V a r i a b l e >  
             < V a r i a b l e N a m e > P r o j e c t F i l e D a t a V a r < / V a r i a b l e N a m e >  
         < / T e m p l a t e V a r i a b l e >  
         < T e m p l a t e V a r i a b l e >  
             < V a r i a b l e N a m e > A g e n t D e s c D a t a < / V a r i a b l e N a m e >  
         < / T e m p l a t e V a r i a b l e >  
         < T e m p l a t e V a r i a b l e >  
             < V a r i a b l e N a m e > L o g i n N a m e < / V a r i a b l e N a m e >  
             < V a l u e > a d m i n < / V a l u e >  
         < / T e m p l a t e V a r i a b l e >  
         < T e m p l a t e V a r i a b l e >  
             < V a r i a b l e N a m e > A d m i n R e m e d y D a t a < / V a r i a b l e N a m e >  
         < / T e m p l a t e V a r i a b l e >  
         < T e m p l a t e V a r i a b l e >  
             < V a r i a b l e N a m e > P a y m e n t O p t i o n s < / V a r i a b l e N a m e >  
         < / T e m p l a t e V a r i a b l e >  
         < T e m p l a t e V a r i a b l e >  
             < V a r i a b l e N a m e > G r a n t o r L o o p D a t a < / V a r i a b l e N a m e >  
         < / T e m p l a t e V a r i a b l e >  
     < / V a r i a b l e s >  
     < D a t a Q u e r i e s >  
         < T e m p l a t e D a t a Q u e r y >  
             < N a m e > G e t P r o j e c t F i l e D a t a < / N a m e >  
             < Q u e r y T e x t > E X E C   d b o . G e t D o c T e m p l a t e P a r a m    
         @ P r o j e c t I D   =   $ { P r o j e c t I d } ,  
         @ P r o p e r t y I D   =   $ { P r o p e r t y I d }  
 < / Q u e r y T e x t >  
             < D a t a S o u r c e T y p e > S Q L < / D a t a S o u r c e T y p e >  
         < / T e m p l a t e D a t a Q u e r y >  
         < T e m p l a t e D a t a Q u e r y >  
             < N a m e > G e t F i l e N o < / N a m e >  
             < Q u e r y T e x t > $ { P r o j e c t F i l e D a t a V a r } . P r o p e r t y N u m b e r < / Q u e r y T e x t >  
             < D a t a S o u r c e T y p e > E x e c u t i o n V a r i a b l e < / D a t a S o u r c e T y p e >  
         < / T e m p l a t e D a t a Q u e r y >  
         < T e m p l a t e D a t a Q u e r y >  
             < N a m e > G e t S e c t i o n < / N a m e >  
             < Q u e r y T e x t > $ { P r o j e c t F i l e D a t a V a r } . P r o j e c t N a m e < / Q u e r y T e x t >  
             < D a t a S o u r c e T y p e > E x e c u t i o n V a r i a b l e < / D a t a S o u r c e T y p e >  
         < / T e m p l a t e D a t a Q u e r y >  
         < T e m p l a t e D a t a Q u e r y >  
             < N a m e > G e t H i g h w a y < / N a m e >  
             < Q u e r y T e x t > $ { P r o j e c t F i l e D a t a V a r } . H i g h w a y s < / Q u e r y T e x t >  
             < D a t a S o u r c e T y p e > E x e c u t i o n V a r i a b l e < / D a t a S o u r c e T y p e >  
         < / T e m p l a t e D a t a Q u e r y >  
         < T e m p l a t e D a t a Q u e r y >  
             < N a m e > G e t C o u n t y < / N a m e >  
             < Q u e r y T e x t > $ { P r o j e c t F i l e D a t a V a r } . C o u n t y < / Q u e r y T e x t >  
             < D a t a S o u r c e T y p e > E x e c u t i o n V a r i a b l e < / D a t a S o u r c e T y p e >  
         < / T e m p l a t e D a t a Q u e r y >  
         < T e m p l a t e D a t a Q u e r y >  
             < N a m e > G e t F A P N o < / N a m e >  
             < Q u e r y T e x t > $ { P r o j e c t F i l e D a t a V a r } . F a p N u m < / Q u e r y T e x t >  
             < D a t a S o u r c e T y p e > E x e c u t i o n V a r i a b l e < / D a t a S o u r c e T y p e >  
         < / T e m p l a t e D a t a Q u e r y >  
         < T e m p l a t e D a t a Q u e r y >  
             < N a m e > G e t A g e n t D e s c < / N a m e >  
             < Q u e r y T e x t >   S E L E C T   *   f r o m     [ d b o ] . [ f n _ D o c G e n _ G e t A s s i g n e d U s e r I n f o P a r a m F o r P r o p e r t y ]    
     (  
     ' p r o p e r t y '  
       , $ { P r o p e r t y I d }  
       , ' O f f e r _ N e g o t i a t i o n '  
       , $ { L o g i n N a m e }  
       ) < / Q u e r y T e x t >  
             < D a t a S o u r c e T y p e > S Q L < / D a t a S o u r c e T y p e >  
         < / T e m p l a t e D a t a Q u e r y >  
         < T e m p l a t e D a t a Q u e r y >  
             < N a m e > G e t H e a d e r < / N a m e >  
             < Q u e r y T e x t > S E L E C T   [ d b o ] . [ f n _ D o c G e n _ G e t L e t t e r h e a d I m a g e O f U s e r ] ( ' P r o p e r t y ' , $ { P r o p e r t y I d } , ' O f f e r _ N e g o t i a t i o n ' )   A S   L e t t e r h e a d I m a g e D a t a  
 < / Q u e r y T e x t >  
             < D a t a S o u r c e T y p e > S Q L < / D a t a S o u r c e T y p e >  
         < / T e m p l a t e D a t a Q u e r y >  
         < T e m p l a t e D a t a Q u e r y >  
             < N a m e > G e t U s e r S i g n a t u r e < / N a m e >  
             < Q u e r y T e x t > $ { A g e n t D e s c D a t a } . U s e r S i g n a t u r e < / Q u e r y T e x t >  
             < D a t a S o u r c e T y p e > E x e c u t i o n V a r i a b l e < / D a t a S o u r c e T y p e >  
         < / T e m p l a t e D a t a Q u e r y >  
         < T e m p l a t e D a t a Q u e r y >  
             < N a m e > I s T o l l F r e e N o < / N a m e >  
             < Q u e r y T e x t > S E L E C T   C A S E    
 W H E N   O f f i c e T o l l F r e e N u m b e r   i s   n o t   N U L L   T H E N   ' t r u e '  
 E L S E   ' f a l s e '   E N D   F R O M  
   [ d b o ] . [ f n _ D o c G e n _ G e t A s s i g n e d U s e r I n f o P a r a m F o r P r o p e r t y ]   W H E R E   I D =   $ { C o n t e x t I d }  
 < / Q u e r y T e x t >  
             < D a t a S o u r c e T y p e > S Q L < / D a t a S o u r c e T y p e >  
         < / T e m p l a t e D a t a Q u e r y >  
         < T e m p l a t e D a t a Q u e r y >  
             < N a m e > I s N o T o l l F r e e N o < / N a m e >  
             < Q u e r y T e x t > S E L E C T   C A S E    
 W H E N   O f f i c e T o l l F r e e N u m b e r   & l t ; =   0   T H E N   ' t r u e '  
 E L S E   ' f a l s e '   E N D   F R O M  
   [ d b o ] . [ f n _ D o c G e n _ G e t A s s i g n e d U s e r I n f o P a r a m F o r P r o p e r t y ]   W H E R E   I D =   $ { C o n t e x t I d }  
 < / Q u e r y T e x t >  
             < D a t a S o u r c e T y p e > S Q L < / D a t a S o u r c e T y p e >  
         < / T e m p l a t e D a t a Q u e r y >  
         < T e m p l a t e D a t a Q u e r y >  
             < N a m e > G e t A d m i n R e m e d y D a t a < / N a m e >  
             < Q u e r y T e x t > S E L E C T    
 	 d b o . f n _ G e t D a t e M o n t h S p e l l e d O u t ( C l o s u r e L e t t e r D a t e S e n t )   A S   C l o s u r e L e t t e r D a t e S e n t ,    
 	 M i l e P o i n t ,  
 	 E n g i n e e r i n g S t a t i o n ,  
 	 C A S E  
 	 	 W H E N   S U B S T R I N G ( N o t e s ,   L E N ( N o t e s ) ,   1 )   =   ' . '  
 	 	 	 T H E N   S U B S T R I N G ( N o t e s ,   1 ,   L E N ( N o t e s )   -   1 )  
 	 	 E L S E   N o t e s  
 	 E N D   A S   ' R e m e d y J u s t i f i c a t i o n T e x t ' ,  
 	 d b o . f n _ D o c G e n _ F o r m a t M o n e y ( R e m e d y O f f e r A m o u n t )   A S   ' R e m e d y A m o u n t ' ,  
 	 C A S E  
 	 	 W H E N   S U B S T R I N G ( R e m e d y J u s t i f i c a t i o n ,   L E N ( R e m e d y J u s t i f i c a t i o n ) ,   1 )   =   ' . '  
 	 	 	 T H E N   S U B S T R I N G ( R e m e d y J u s t i f i c a t i o n ,   1 ,   L E N ( R e m e d y J u s t i f i c a t i o n )   -   1 )  
 	 	 E L S E   R e m e d y J u s t i f i c a t i o n  
 	 E N D   A S   ' R e m e d y D e s c r i p t i o n ' ,  
 	 d b o . f n _ G e t D a t e M o n t h S p e l l e d O u t ( R e m e d y N o t i f L e t t e r D a t e S e n t )   A S   R e m e d y N o t i f L e t t e r D a t e S e n t ,  
 	 d b o . f n _ G e t D a t e M o n t h S p e l l e d O u t ( L e t t e r o f A g r e e E x p D a t e )   A S   P r o j e c t K i c k o f f D a t e    
  
 F R O M   d b o . A d m i n R e m e d y    
  
 W H E R E   I D   =   $ { C o n t e x t I d } < / Q u e r y T e x t >  
             < D a t a S o u r c e T y p e > S Q L < / D a t a S o u r c e T y p e >  
         < / T e m p l a t e D a t a Q u e r y >  
         < T e m p l a t e D a t a Q u e r y >  
             < N a m e > G e t T o d a y s D a t e < / N a m e >  
             < Q u e r y T e x t > S E L E C T     d b o . f n _ G e t D a t e M o n t h S p e l l e d O u t ( C U R R E N T _ T I M E S T A M P ) < / Q u e r y T e x t >  
             < D a t a S o u r c e T y p e > S Q L < / D a t a S o u r c e T y p e >  
         < / T e m p l a t e D a t a Q u e r y >  
         < T e m p l a t e D a t a Q u e r y >  
             < N a m e > I f A < / N a m e >  
             < Q u e r y T e x t > S E L E C T   C A S E   W H E N   $ { P a y m e n t O p t i o n s }   =   ' a c c p B y O T C '   T H E N   ' t r u e '   E L S E   ' f a l s e '   E N D < / Q u e r y T e x t >  
             < D a t a S o u r c e T y p e > S Q L < / D a t a S o u r c e T y p e >  
         < / T e m p l a t e D a t a Q u e r y >  
         < T e m p l a t e D a t a Q u e r y >  
             < N a m e > I f B < / N a m e >  
             < Q u e r y T e x t > S E L E C T   C A S E   W H E N   $ { P a y m e n t O p t i o n s }   =   ' a c c p B y O T C N O D O T '   T H E N   ' t r u e '   E L S E   ' f a l s e '   E N D < / Q u e r y T e x t >  
             < D a t a S o u r c e T y p e > S Q L < / D a t a S o u r c e T y p e >  
         < / T e m p l a t e D a t a Q u e r y >  
         < T e m p l a t e D a t a Q u e r y >  
             < N a m e > G e t P r o j e c t K i c k o f f D a t e < / N a m e >  
             < Q u e r y T e x t > S E L E C T   d b o . f n _ G e t D a t e M o n t h S p e l l e d O u t ( K i c k O f f D a t e )     F R O M   d b o . P r o j e c t s   W H E R E   I D   =   $ { P r o j e c t I d } < / Q u e r y T e x t >  
             < D a t a S o u r c e T y p e > S Q L < / D a t a S o u r c e T y p e >  
         < / T e m p l a t e D a t a Q u e r y >  
         < T e m p l a t e D a t a Q u e r y >  
             < N a m e > I f C < / N a m e >  
             < Q u e r y T e x t > S E L E C T   C A S E   W H E N   $ { P a y m e n t O p t i o n s }   =   ' c o m p C o n c '   T H E N   ' t r u e '   E L S E   ' f a l s e '   E N D < / Q u e r y T e x t >  
             < D a t a S o u r c e T y p e > S Q L < / D a t a S o u r c e T y p e >  
         < / T e m p l a t e D a t a Q u e r y >  
         < T e m p l a t e D a t a Q u e r y >  
             < N a m e > G e t G r a n t o r s < / N a m e >  
             < Q u e r y T e x t > S E L E C T   C o l 1 ,   C o l 2  
 F R O M   d b o . f n _ D o c G e n _ A r r a n g e R o w s T o T w o C o l u m n s (      
 	 	 	 	 	 	 	 	 	 	 	 	 ( 	 S E L E C T   x . C o n t a c t N a m e   A S   I t e m  
 	 	 	 	 	 	 	 	 	 	 	 	 	 F R O M       ( 	 S E L E C T    
 	 	 	 	 	 	 	 	 	 	 	 	 	 	 	 	 	 C O A L E S C E ( N U L L I F ( f c . L e g a l O w n e r ,   ' ' ) ,   c . C o n t a c t N a m e )   A S   C o n t a c t N a m e   ,  
 	 	 	 	 	 	 	 	 	 	 	 	 	 	 	 	 	 	 	 C O A L E S C E ( N U L L I F ( f c . L e g a l O w n e r ,   ' ' )   +   C H A R ( 1 3 ) +   C H A R ( 1 0 ) ,  
 	 	 	 	 	 	 	 	 	 	 	 	 	 	 	 	 	 	 	 	 	   c . C o n t a c t N a m e   +     C H A R ( 1 3 ) +   C H A R ( 1 0 ) )  
 	 	 	 	 	 	 	 	 	 	 	 	 	 	 	 	 	 	 	 +   d b o . D o c G e n _ G e t C o n t a c t N a m e A n d A d d r e s s ( c . I D )   A S   U s r N a m e A d d r e s s   ,  
 	 	 	 	 	 	 	 	 	 	 	 	 	 	 	 	 	 f c . C o n t a c t T y p e D D   ,  
 	 	 	 	 	 	 	 	 	 	 	 	 	 	 	 	 	 f c . I s P r i m a r y G r a n t o r   ,  
 	 	 	 	 	 	 	 	 	 	 	 	 	 	 	 	 	 C A S E   W H E N   N U L L I F ( c . C o r p T r u s t N a m e ,   ' ' )   I S   N O T   N U L L   T H E N   0  
 	 	 	 	 	 	 	 	 	 	 	 	 	 	 	 	 	 	   E L S E   1  
 	 	 	 	 	 	 	 	 	 	 	 	 	 	 	 	 	 E N D   A S   S e q   ,  
 	 	 	 	 	 	 	 	 	 	 	 	 	 	 	 	 	 C A S E   W H E N   f c . C o n t a c t T y p e D D   =   ' O w n e r '   T H E N   0  
 	 	 	 	 	 	 	 	 	 	 	 	 	 	 	 	 	 	   W H E N   f c . C o n t a c t T y p e D D   =   ' C o n t r a c t   P u r c h a s e r '   T H E N   1  
 	 	 	 	 	 	 	 	 	 	 	 	 	 	 	 	 	 	   W H E N   f c . C o n t a c t T y p e D D   =   ' T e n a n t '     A N D   I S N U L L ( f c . T e n a n t O w n e d I m p r o v e m e n t s ,   0 )   =   ' 1 '       T H E N   2  
 	 	 	 	 	 	 	 	 	 	 	 	 	 	 	 	 	 	   W H E N   f c . C o n t a c t T y p e D D   =   ' T e n a n t '     A N D   I S N U L L ( f c . T e n a n t O w n e d I m p r o v e m e n t s ,   0 )   =   ' 0 '   T H E N   3  
 	 	 	 	 	 	 	 	 	 	 	 	 	 	 	 	 	   - -         W H E N   f c . C o n t a c t T y p e D D   =   ' S u b s e q u e n t   T e n a n t '   T H E N   4  
 	 	 	 	 	 	 	 	 	 	 	 	 	 	 	 	 	 	   W H E N   f c . C o n t a c t T y p e D D   =   ' L e s s e e '   T H E N   4  
 	 	 	 	 	 	 	 	 	 	 	 	 	 	 	 	 	 	   W H E N   f c . C o n t a c t T y p e D D   =   ' S u b l e s s e e '   T H E N   5  
 	 	 	 	 	 	 	 	 	 	 	 	 	 	 	 	 	 	   E L S E   6  
 	 	 	 	 	 	 	 	 	 	 	 	 	 	 	 	 	 E N D   A S   C o n t a c t T y p e S e q , c . C o r p T r u s t N a m e , c . L a s t N a m e  
 	 	 	 	 	 	 	 	 	 	 	 	 	 	 	 	 F R O M   d b o . C o n t a c t s   c  
 	 	 	 	 	 	 	 	 	 	 	 	 	 	 	 	 	 I N N E R   J O I N   d b o . f i l e C o n t a c t s   f c   O N   f c . C o n t a c t I D   =   c . i d  
 	 	 	 	 	 	 	 	 	 	 	 	 	 	 	 	 W H E R E   f c . C o n t a c t T y p e D D   I N   (   ' C o n t r a c t   P u r c h a s e r ' ,   ' O w n e r '   )  
 	 	 	 	 	 	 	 	 	 	 	 	 	 	 	 	 A N D   f c . P r o p e r t y I D   =   $ { P r o p e r t y I d }  
 	 	 	 	 	 	 	 	 	 	 	 	 	 	 	 )   x  
 	 	 	 	 	 	 	 	 	 	 	 	 	 	 	  
 	 	 	 	 	 	 	 	 	 	 	 	 	 O R D E R   B Y    
 	 	 	 	 	 	 	 	 	 	 	 	 	 x . C o n t a c t T y p e S e q ,    
 	 	 	 	 	 	 	 	 	 	 	 	 	 x . C o n t a c t T y p e D D ,  
 	 	 	 	 	 	 	 	 	 	 	 	 	 x . S e q ,  
 	 	 	 	 	 	 	 	 	 	 	 	 	 x . C o r p T r u s t N a m e ,  
 	 	 	 	 	 	 	 	 	 	 	 	 	 x . L a s t N a m e  
 	 	 	 	 	 	 	 	               	 	 	 	  
 	 	 	 	 	 	 	 	               	 	 	 	 F O R   X M L   P A T H ( ' r o w s ' )  
 	 	 	 	 	 	 	 	 	 	 	 	 )  
 	 	 	 	 	 	 	 	 	 	 	 ) < / Q u e r y T e x t >  
             < D a t a S o u r c e T y p e > S Q L < / D a t a S o u r c e T y p e >  
         < / T e m p l a t e D a t a Q u e r y >  
         < T e m p l a t e D a t a Q u e r y >  
             < N a m e > G e t G r a n t o r N a m e A d d r e s s < / N a m e >  
             < Q u e r y T e x t > E x e c   D b o . D o c G e n _ S P _ G e t G r a n t o r A n d A d d r e s s   $ { P r o p e r t y I d } < / Q u e r y T e x t >  
             < D a t a S o u r c e T y p e > S Q L < / D a t a S o u r c e T y p e >  
         < / T e m p l a t e D a t a Q u e r y >  
         < T e m p l a t e D a t a Q u e r y >  
             < N a m e > G e t P G O w n e r A d d r e s s < / N a m e >  
             < Q u e r y T e x t > S E L E C T    
 	 d b o . D o c G e n _ G e t C o n t a c t N a m e A n d A d d r e s s ( C . I D )  
 	 A S   I t e m  
 F R O M   d b o . P r o p e r t i e s   A S   P R O P  
 I N N E R   J O I N   d b o . F i l e C o n t a c t s   A S   F C   O N   P R O P . I D   =   F C . P r o p e r t y I D  
 I N N E R   J O I N   d b o . C o n t a c t s   A S   C   O N   F C . C o n t a c t I D   =   C . I D  
  
 W H E R E   P R O P . I D   =   $ { P r o p e r t y I d }  
 A N D   F C . C o n t a c t T y p e D D   =   ' O w n e r '  
 A N D   I s P r i m a r y G r a n t o r   =   ' Y '  
 < / Q u e r y T e x t >  
             < D a t a S o u r c e T y p e > S Q L < / D a t a S o u r c e T y p e >  
         < / T e m p l a t e D a t a Q u e r y >  
         < T e m p l a t e D a t a Q u e r y >  
             < N a m e > G e t O w n e r A d d r e s s e s < / N a m e >  
             < Q u e r y T e x t > S E L E C T   *  
 F R O M   d b o . f n _ D o c G e n _ A r r a n g e R o w s T o T h r e e C o l u m n s (  
 	 	 (   S E L E C T    
 	 	 	 C O A L E S C E ( F C . L e g a l O w n e r , 	 C . C o n t a c t N a m e ,  
 	 	 	 	 C . F i r s t N a m e   +   '   '   +   C O A L E S C E ( C . M i d d l e N a m e   +   '   '   ,   ' ' )   +   L a s t N a m e )    
 	 	 	 	 +   C H A R ( 1 3 )   +   C H A R ( 1 0 )   +   d b o . D o c G e n _ G e t C o n t a c t N a m e A n d A d d r e s s ( C . I D )  
 	 	 	 A S   I t e m  
 	 	 	 F R O M   d b o . P r o p e r t i e s   A S   P R O P  
 	 	 	 I N N E R   J O I N   d b o . F i l e C o n t a c t s   A S   F C   O N   P R O P . I D   =   F C . P r o p e r t y I D  
 	 	 	 I N N E R   J O I N   d b o . C o n t a c t s   A S   C   O N   F C . C o n t a c t I D   =   C . I D  
  
 	 	 	 W H E R E   P R O P . I D   =   $ { P r o p e r t y I d }  
 	 	 	 A N D   F C . C o n t a c t T y p e D D   =   ' O w n e r '  
 	 	 	 A N D   I s P r i m a r y G r a n t o r   =   ' N '  
 	 	 	  
 	 	 	  
 	 	 	 f o r   x m l   p a t h ( ' r o w s ' )  
 	 	 ) )   A S   A D D R E S S E S < / Q u e r y T e x t >  
             < D a t a S o u r c e T y p e > S Q L < / D a t a S o u r c e T y p e >  
         < / T e m p l a t e D a t a Q u e r y >  
     < / D a t a Q u e r i e s >  
     < P a r a m e t e r s F o r m >  
         < I s C u s t o m A s c x C o n t r o l > f a l s e < / I s C u s t o m A s c x C o n t r o l >  
         < A s c x C o n t r o l P a t h / >  
         < D y n a m i c F i e l d s >  
             < D o c u m e n t T e m p l a t e P a r a m e t e r F o r m F i e l d >  
                 < F i e l d S y s t e m N a m e > P a y m e n t O p t i o n s < / F i e l d S y s t e m N a m e >  
                 < F i e l d D i s p l a y N a m e > P a y m e n t   i s   C o n t i n g e n t   U p o n :   < / F i e l d D i s p l a y N a m e >  
                 < B o u n d V a r i a b l e > P a y m e n t O p t i o n s < / B o u n d V a r i a b l e >  
                 < D a t a T y p e > L i s t < / D a t a T y p e >  
                 < I s M u l t i V a l u e d > f a l s e < / I s M u l t i V a l u e d >  
                 < I s R e q u i r e d > t r u e < / I s R e q u i r e d >  
                 < I s D a t a T a b l e > f a l s e < / I s D a t a T a b l e >  
                 < P o s s i b l e V a l u e s Q u e r y > D E C L A R E   @ a   T A B L E    
 ( N a m e   v a r c h a r ( 1 0 0 )    
 , V a l u e   v a r c h a r ( 3 0 )  
 , T o o l t i p   v a r c h a r ( 5 0 0 ) )  
 I N S E R T   I N T O   @ a   V A L U E S   ( ' A c c e p t a n c e   b y   t h e   O T C ' , ' a c c p B y O T C ' , ' P a y m e n t   w i l l   b e   u p o n   a c c e p t a n c e   b y   t h e   O r e g o n   T r a n s p o r t a t i o n   C o m m i s s i o n . ' )  
 I N S E R T   I N T O   @ a   V A L U E S   ( ' A c c e p t a n c e   b y   t h e   O T C   a n d   v e r i f i c a t i o n   b y   O D O T ' , ' a c c p B y O T C N O D O T ' , ' P a y m e n t   w i l l   b e   u p o n   a c c e p t a n c e   b y   t h e   O r e g o n   T r a n s p o r t a t i o n   C o m m i s s i o n   a n d   v e r i f i c a t i o n   b y   O D O T   t h a t   t h e   w o r k   d e s c r i b e d   a b o v e   h a s   b e e n   c o m p l e t e d . ' )  
 I N S E R T   I N T O   @ a   V A L U E S   ( ' I t e m s   c o n t a i n e d   i n   t h e   a b o v e   r e m e d y   w i l l   b e   c o m p l e t e d   d u r i n g   t h e   c o n s t r u c t i o n   w o r k ' , ' c o m p C o n c ' , ' I t e m s   c o n t a i n e d   i n   t h e   a b o v e   r e m e d y   w i l l   b e   c o m p l e t e d   d u r i n g   t h e   c o n s t r u c t i o n   w o r k ' )  
 S E L E C T   N a m e , V a l u e , T o o l t i p   F R O M   @ a   < / P o s s i b l e V a l u e s Q u e r y >  
                 < S e q > 0 < / S e q >  
             < / D o c u m e n t T e m p l a t e P a r a m e t e r F o r m F i e l d >  
         < / D y n a m i c F i e l d s >  
     < / P a r a m e t e r s F o r m >  
 < / F l a i r d o c s T e m p l a t 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80C01-B6EE-4F49-A3B3-9CA0E86E068F}">
  <ds:schemaRefs/>
</ds:datastoreItem>
</file>

<file path=customXml/itemProps2.xml><?xml version="1.0" encoding="utf-8"?>
<ds:datastoreItem xmlns:ds="http://schemas.openxmlformats.org/officeDocument/2006/customXml" ds:itemID="{1CC4F5F6-879E-4222-A6F9-2EDD18A5E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317</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GranOBLDate</vt:lpstr>
    </vt:vector>
  </TitlesOfParts>
  <Company>ODOT</Company>
  <LinksUpToDate>false</LinksUpToDate>
  <CharactersWithSpaces>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GranOBLDate</dc:title>
  <dc:creator>ODOT</dc:creator>
  <cp:lastModifiedBy>Joy Socash</cp:lastModifiedBy>
  <cp:revision>2</cp:revision>
  <cp:lastPrinted>2011-06-28T08:47:00Z</cp:lastPrinted>
  <dcterms:created xsi:type="dcterms:W3CDTF">2017-03-23T21:48:00Z</dcterms:created>
  <dcterms:modified xsi:type="dcterms:W3CDTF">2017-03-23T21:48:00Z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{6F980C01-B6EE-4F49-A3B3-9CA0E86E068F}</vt:lpwstr>
  </property>
</Properties>
</file>